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8B5F2" w14:textId="2FACA90F" w:rsidR="008643EC" w:rsidRPr="008643EC" w:rsidRDefault="007B204C" w:rsidP="00145386">
      <w:pPr>
        <w:pStyle w:val="Title"/>
      </w:pPr>
      <w:r>
        <w:t>TE</w:t>
      </w:r>
      <w:r w:rsidR="008643EC" w:rsidRPr="008643EC">
        <w:t>RMS AND CONDITIONS FOR REMOTE WORK</w:t>
      </w:r>
      <w:r w:rsidR="0047321B">
        <w:t xml:space="preserve"> - SAMPLE</w:t>
      </w:r>
    </w:p>
    <w:p w14:paraId="4448E23C" w14:textId="72DAF804" w:rsidR="008643EC" w:rsidRDefault="008643EC" w:rsidP="00145386"/>
    <w:p w14:paraId="55699A0D" w14:textId="4F47D471" w:rsidR="00581CFE" w:rsidRDefault="00581CFE" w:rsidP="00145386"/>
    <w:p w14:paraId="11ADC639" w14:textId="77777777" w:rsidR="00581CFE" w:rsidRDefault="00581CFE" w:rsidP="00145386"/>
    <w:p w14:paraId="47D7761D" w14:textId="54D24130" w:rsidR="00407F4E" w:rsidRDefault="00407F4E" w:rsidP="009027CD">
      <w:pPr>
        <w:ind w:left="0" w:firstLine="0"/>
      </w:pPr>
      <w:r>
        <w:t xml:space="preserve">Effective </w:t>
      </w:r>
      <w:r w:rsidRPr="00407F4E">
        <w:t>Date:</w:t>
      </w:r>
      <w:r>
        <w:tab/>
      </w:r>
      <w:r w:rsidR="003253A8">
        <w:t xml:space="preserve"> _________________________________________________________________________  </w:t>
      </w:r>
    </w:p>
    <w:p w14:paraId="211BA19C" w14:textId="77777777" w:rsidR="003253A8" w:rsidRPr="00407F4E" w:rsidRDefault="003253A8" w:rsidP="009027CD">
      <w:pPr>
        <w:ind w:left="0" w:firstLine="0"/>
      </w:pPr>
    </w:p>
    <w:p w14:paraId="7DC77ADB" w14:textId="1D1ABD6D" w:rsidR="0010613E" w:rsidRDefault="0010613E" w:rsidP="009027CD">
      <w:pPr>
        <w:ind w:left="0" w:firstLine="0"/>
      </w:pPr>
      <w:r>
        <w:t>Name of Employee:</w:t>
      </w:r>
      <w:r w:rsidR="003253A8">
        <w:t xml:space="preserve"> _____________________________________________________________________  </w:t>
      </w:r>
    </w:p>
    <w:p w14:paraId="25E1CCAD" w14:textId="77777777" w:rsidR="007905BC" w:rsidRDefault="007905BC" w:rsidP="009027CD">
      <w:pPr>
        <w:ind w:left="0" w:firstLine="0"/>
      </w:pPr>
    </w:p>
    <w:p w14:paraId="6CDB94D0" w14:textId="33F2A3E6" w:rsidR="0010613E" w:rsidRDefault="0010613E" w:rsidP="009027CD">
      <w:pPr>
        <w:ind w:left="0" w:firstLine="0"/>
      </w:pPr>
      <w:r>
        <w:t>Remote Work</w:t>
      </w:r>
      <w:r w:rsidR="00F460EC">
        <w:t xml:space="preserve"> Site (address, telephone</w:t>
      </w:r>
      <w:r w:rsidR="00B0258E">
        <w:t>/cellphone</w:t>
      </w:r>
      <w:r w:rsidR="00F460EC">
        <w:t xml:space="preserve"> number</w:t>
      </w:r>
      <w:r w:rsidR="00B0258E">
        <w:t>, email</w:t>
      </w:r>
      <w:r w:rsidR="00F460EC">
        <w:t>)</w:t>
      </w:r>
      <w:r w:rsidR="00B0258E">
        <w:t>:</w:t>
      </w:r>
      <w:r w:rsidR="007905BC">
        <w:t xml:space="preserve"> _______________________________  </w:t>
      </w:r>
    </w:p>
    <w:p w14:paraId="7E8678E1" w14:textId="77777777" w:rsidR="007905BC" w:rsidRDefault="007905BC" w:rsidP="009027CD">
      <w:pPr>
        <w:ind w:left="0" w:firstLine="0"/>
      </w:pPr>
    </w:p>
    <w:p w14:paraId="29B31664" w14:textId="317A17DF" w:rsidR="007905BC" w:rsidRDefault="007905BC" w:rsidP="009027CD">
      <w:pPr>
        <w:ind w:left="0" w:firstLine="0"/>
      </w:pPr>
      <w:r>
        <w:t xml:space="preserve">_____________________________________________________________________________________  </w:t>
      </w:r>
    </w:p>
    <w:p w14:paraId="119395E3" w14:textId="77777777" w:rsidR="007905BC" w:rsidRDefault="007905BC" w:rsidP="009027CD">
      <w:pPr>
        <w:ind w:left="0" w:firstLine="0"/>
      </w:pPr>
    </w:p>
    <w:p w14:paraId="2E9C8367" w14:textId="6E67435E" w:rsidR="0010613E" w:rsidRDefault="0010613E" w:rsidP="009027CD">
      <w:pPr>
        <w:ind w:left="0" w:firstLine="0"/>
      </w:pPr>
      <w:r>
        <w:t>Emergency Contact Information for Remote Work</w:t>
      </w:r>
      <w:r w:rsidR="00B0258E">
        <w:t xml:space="preserve"> Site</w:t>
      </w:r>
      <w:r>
        <w:t>:</w:t>
      </w:r>
      <w:r w:rsidR="001A3549">
        <w:t xml:space="preserve"> ________________________________________  </w:t>
      </w:r>
    </w:p>
    <w:p w14:paraId="0A906244" w14:textId="60167A95" w:rsidR="001A3549" w:rsidRDefault="001A3549" w:rsidP="009027CD">
      <w:pPr>
        <w:ind w:left="0" w:firstLine="0"/>
      </w:pPr>
    </w:p>
    <w:p w14:paraId="59698297" w14:textId="7C48D00A" w:rsidR="001A3549" w:rsidRDefault="001A3549" w:rsidP="009027CD">
      <w:pPr>
        <w:ind w:left="0" w:firstLine="0"/>
      </w:pPr>
      <w:r>
        <w:t xml:space="preserve">_____________________________________________________________________________________  </w:t>
      </w:r>
    </w:p>
    <w:p w14:paraId="1062196E" w14:textId="77777777" w:rsidR="001A3549" w:rsidRDefault="001A3549" w:rsidP="009027CD">
      <w:pPr>
        <w:ind w:left="0" w:firstLine="0"/>
      </w:pPr>
    </w:p>
    <w:p w14:paraId="48FFBDC5" w14:textId="29BAA7A1" w:rsidR="00D604E9" w:rsidRDefault="00D604E9" w:rsidP="009027CD">
      <w:pPr>
        <w:pBdr>
          <w:bottom w:val="single" w:sz="12" w:space="1" w:color="auto"/>
        </w:pBdr>
        <w:ind w:left="0" w:firstLine="0"/>
      </w:pPr>
      <w:r>
        <w:t>Work Schedule</w:t>
      </w:r>
      <w:r w:rsidR="00407F4E">
        <w:t xml:space="preserve"> (non-exempt </w:t>
      </w:r>
      <w:r w:rsidR="007B204C">
        <w:t>employee</w:t>
      </w:r>
      <w:r w:rsidR="00407F4E">
        <w:t>):</w:t>
      </w:r>
      <w:r w:rsidR="001A3549">
        <w:t xml:space="preserve"> ____________________________________________________  </w:t>
      </w:r>
    </w:p>
    <w:p w14:paraId="70150153" w14:textId="77777777" w:rsidR="00F16AB1" w:rsidRDefault="00F16AB1" w:rsidP="009027CD">
      <w:pPr>
        <w:pBdr>
          <w:bottom w:val="single" w:sz="12" w:space="1" w:color="auto"/>
        </w:pBdr>
        <w:ind w:left="0" w:firstLine="0"/>
      </w:pPr>
    </w:p>
    <w:p w14:paraId="430EA6C9" w14:textId="77777777" w:rsidR="008643EC" w:rsidRDefault="008643EC" w:rsidP="00145386"/>
    <w:p w14:paraId="0EA2DC46" w14:textId="67C04EAC" w:rsidR="009631A0" w:rsidRDefault="00422F34" w:rsidP="00984F82">
      <w:pPr>
        <w:pStyle w:val="BodyTextIndent3"/>
        <w:ind w:left="0" w:firstLine="0"/>
      </w:pPr>
      <w:r>
        <w:t xml:space="preserve">The following terms and conditions apply to </w:t>
      </w:r>
      <w:r w:rsidR="00163B16">
        <w:t>Employees</w:t>
      </w:r>
      <w:r>
        <w:t xml:space="preserve"> who are given permission to work </w:t>
      </w:r>
      <w:r w:rsidR="00F10191">
        <w:t xml:space="preserve">at home or at a </w:t>
      </w:r>
      <w:r w:rsidR="0047321B">
        <w:t xml:space="preserve">place </w:t>
      </w:r>
      <w:r w:rsidR="00F10191">
        <w:t xml:space="preserve">other than </w:t>
      </w:r>
      <w:r w:rsidR="002F1A02">
        <w:t>the</w:t>
      </w:r>
      <w:r w:rsidR="0047321B">
        <w:t xml:space="preserve"> parish or school (“location”)</w:t>
      </w:r>
      <w:r w:rsidR="00E24843">
        <w:t>.</w:t>
      </w:r>
    </w:p>
    <w:p w14:paraId="57107396" w14:textId="77777777" w:rsidR="009027CD" w:rsidRDefault="009027CD" w:rsidP="00145386">
      <w:pPr>
        <w:pStyle w:val="BodyTextIndent2"/>
      </w:pPr>
    </w:p>
    <w:p w14:paraId="244343DC" w14:textId="0F048C55" w:rsidR="00012D12" w:rsidRDefault="0047321B" w:rsidP="00984F82">
      <w:pPr>
        <w:pStyle w:val="BodyTextIndent2"/>
        <w:ind w:left="0" w:firstLine="0"/>
      </w:pPr>
      <w:r>
        <w:t>The location</w:t>
      </w:r>
      <w:r w:rsidR="00F10191">
        <w:t xml:space="preserve">, at its sole discretion, </w:t>
      </w:r>
      <w:r w:rsidR="00CE3C34">
        <w:t xml:space="preserve">may </w:t>
      </w:r>
      <w:r w:rsidR="00F10191">
        <w:t xml:space="preserve">change any of the </w:t>
      </w:r>
      <w:r w:rsidR="002F1A02">
        <w:t xml:space="preserve">terms and </w:t>
      </w:r>
      <w:r w:rsidR="00F10191">
        <w:t xml:space="preserve">conditions under which </w:t>
      </w:r>
      <w:r w:rsidR="004D7CF9">
        <w:t>you</w:t>
      </w:r>
      <w:r w:rsidR="002F1A02">
        <w:t xml:space="preserve"> may work remotely</w:t>
      </w:r>
      <w:r w:rsidR="00D33D58">
        <w:t>,</w:t>
      </w:r>
      <w:r w:rsidR="00012D12">
        <w:t xml:space="preserve"> </w:t>
      </w:r>
      <w:r w:rsidR="00CE3C34">
        <w:t xml:space="preserve">may </w:t>
      </w:r>
      <w:r w:rsidR="00012D12">
        <w:t>revoke permission for remote work</w:t>
      </w:r>
      <w:r w:rsidR="00F10191">
        <w:t xml:space="preserve"> at any time</w:t>
      </w:r>
      <w:r w:rsidR="00D33D58">
        <w:t>,</w:t>
      </w:r>
      <w:r w:rsidR="00F10191">
        <w:t xml:space="preserve"> and </w:t>
      </w:r>
      <w:r w:rsidR="00CE3C34">
        <w:t xml:space="preserve">may </w:t>
      </w:r>
      <w:r w:rsidR="00F10191">
        <w:t xml:space="preserve">require </w:t>
      </w:r>
      <w:r w:rsidR="004D7CF9">
        <w:t>you</w:t>
      </w:r>
      <w:r w:rsidR="00F10191">
        <w:t xml:space="preserve"> to </w:t>
      </w:r>
      <w:r w:rsidR="00D33D58">
        <w:t>work</w:t>
      </w:r>
      <w:r>
        <w:t xml:space="preserve"> </w:t>
      </w:r>
      <w:r w:rsidR="00D33D58">
        <w:t>at</w:t>
      </w:r>
      <w:r w:rsidR="00F10191">
        <w:t xml:space="preserve"> </w:t>
      </w:r>
      <w:r w:rsidR="00012D12">
        <w:t xml:space="preserve">the </w:t>
      </w:r>
      <w:r>
        <w:t>location’s premises (“on-site”).</w:t>
      </w:r>
    </w:p>
    <w:p w14:paraId="6979A95B" w14:textId="7B62E8F0" w:rsidR="00513016" w:rsidRDefault="00513016" w:rsidP="0066445C">
      <w:pPr>
        <w:pStyle w:val="BodyTextIndent2"/>
        <w:ind w:left="0" w:firstLine="720"/>
      </w:pPr>
    </w:p>
    <w:p w14:paraId="2266509D" w14:textId="0C991036" w:rsidR="002E62D8" w:rsidRPr="002E62D8" w:rsidRDefault="00263ADD" w:rsidP="002E62D8">
      <w:pPr>
        <w:pStyle w:val="BodyTextIndent2"/>
        <w:numPr>
          <w:ilvl w:val="0"/>
          <w:numId w:val="14"/>
        </w:numPr>
      </w:pPr>
      <w:r w:rsidRPr="002E62D8">
        <w:rPr>
          <w:b/>
          <w:bCs/>
        </w:rPr>
        <w:t xml:space="preserve">WORK STANDARDS AND PERFORMANCE </w:t>
      </w:r>
    </w:p>
    <w:p w14:paraId="747BB009" w14:textId="77777777" w:rsidR="002E62D8" w:rsidRDefault="002E62D8" w:rsidP="002E62D8">
      <w:pPr>
        <w:pStyle w:val="BodyTextIndent2"/>
        <w:ind w:firstLine="0"/>
      </w:pPr>
    </w:p>
    <w:p w14:paraId="7FF816FB" w14:textId="0D779944" w:rsidR="002E62D8" w:rsidRDefault="00513016" w:rsidP="00984F82">
      <w:pPr>
        <w:pStyle w:val="BodyTextIndent2"/>
        <w:ind w:left="360" w:firstLine="0"/>
      </w:pPr>
      <w:r>
        <w:t xml:space="preserve">While </w:t>
      </w:r>
      <w:r w:rsidR="002E62D8">
        <w:t xml:space="preserve">working remotely, </w:t>
      </w:r>
      <w:r w:rsidR="004E3ECA">
        <w:t>you</w:t>
      </w:r>
      <w:r w:rsidR="002E62D8">
        <w:t xml:space="preserve"> are required to:</w:t>
      </w:r>
    </w:p>
    <w:p w14:paraId="0343B1AC" w14:textId="08953C2A" w:rsidR="002E62D8" w:rsidRDefault="002E62D8" w:rsidP="002E62D8">
      <w:pPr>
        <w:pStyle w:val="BodyTextIndent2"/>
        <w:ind w:firstLine="0"/>
      </w:pPr>
    </w:p>
    <w:p w14:paraId="47E3324F" w14:textId="3E155A0D" w:rsidR="002E62D8" w:rsidRDefault="002E62D8" w:rsidP="00984F82">
      <w:pPr>
        <w:pStyle w:val="BodyTextIndent2"/>
        <w:numPr>
          <w:ilvl w:val="0"/>
          <w:numId w:val="15"/>
        </w:numPr>
        <w:ind w:left="720"/>
      </w:pPr>
      <w:r>
        <w:t>C</w:t>
      </w:r>
      <w:r w:rsidRPr="002E62D8">
        <w:t xml:space="preserve">omply with all </w:t>
      </w:r>
      <w:r w:rsidR="0047321B">
        <w:t>archdiocesan and location</w:t>
      </w:r>
      <w:r>
        <w:t xml:space="preserve"> r</w:t>
      </w:r>
      <w:r w:rsidRPr="002E62D8">
        <w:t xml:space="preserve">ules, policies, </w:t>
      </w:r>
      <w:r w:rsidR="00163B16" w:rsidRPr="002E62D8">
        <w:t>practices,</w:t>
      </w:r>
      <w:r w:rsidRPr="002E62D8">
        <w:t xml:space="preserve"> and instructions that would apply if </w:t>
      </w:r>
      <w:r w:rsidR="004D7CF9">
        <w:t>you</w:t>
      </w:r>
      <w:r w:rsidRPr="002E62D8">
        <w:t xml:space="preserve"> were working </w:t>
      </w:r>
      <w:r w:rsidR="0047321B">
        <w:t>on-site</w:t>
      </w:r>
      <w:r w:rsidRPr="002E62D8">
        <w:t>, including, but not limited to, policies governing use of technology, confidentiality, harassment and discrimination, and workplace safety.</w:t>
      </w:r>
    </w:p>
    <w:p w14:paraId="5EC717C2" w14:textId="77777777" w:rsidR="00886210" w:rsidRDefault="00886210" w:rsidP="00984F82">
      <w:pPr>
        <w:pStyle w:val="BodyTextIndent2"/>
        <w:ind w:left="720" w:firstLine="0"/>
      </w:pPr>
    </w:p>
    <w:p w14:paraId="74B8B9C4" w14:textId="744A4C49" w:rsidR="00377C22" w:rsidRDefault="00513016" w:rsidP="00984F82">
      <w:pPr>
        <w:pStyle w:val="BodyTextIndent2"/>
        <w:numPr>
          <w:ilvl w:val="0"/>
          <w:numId w:val="15"/>
        </w:numPr>
        <w:ind w:left="720"/>
      </w:pPr>
      <w:r>
        <w:t xml:space="preserve">Remain accessible during </w:t>
      </w:r>
      <w:r w:rsidR="004D7CF9">
        <w:t>your</w:t>
      </w:r>
      <w:r w:rsidR="00377C22">
        <w:t xml:space="preserve"> agreed-upon work </w:t>
      </w:r>
      <w:r>
        <w:t>schedule</w:t>
      </w:r>
      <w:r w:rsidR="00E90456">
        <w:t>.</w:t>
      </w:r>
      <w:r>
        <w:t xml:space="preserve"> </w:t>
      </w:r>
    </w:p>
    <w:p w14:paraId="6DBB7755" w14:textId="77777777" w:rsidR="00377C22" w:rsidRDefault="00377C22" w:rsidP="00984F82">
      <w:pPr>
        <w:pStyle w:val="ListParagraph"/>
        <w:ind w:left="0"/>
      </w:pPr>
    </w:p>
    <w:p w14:paraId="198F3CE7" w14:textId="50F9EF35" w:rsidR="00377C22" w:rsidRDefault="00513016" w:rsidP="00984F82">
      <w:pPr>
        <w:pStyle w:val="BodyTextIndent2"/>
        <w:numPr>
          <w:ilvl w:val="0"/>
          <w:numId w:val="15"/>
        </w:numPr>
        <w:ind w:left="720"/>
      </w:pPr>
      <w:r>
        <w:t xml:space="preserve">Regularly communicate with the </w:t>
      </w:r>
      <w:r w:rsidR="0047321B">
        <w:t>person in charge</w:t>
      </w:r>
      <w:r>
        <w:t xml:space="preserve"> to stay current on assigned/relevant tasks, </w:t>
      </w:r>
      <w:r w:rsidR="00163B16">
        <w:t>projects,</w:t>
      </w:r>
      <w:r>
        <w:t xml:space="preserve"> and issues, etc. </w:t>
      </w:r>
    </w:p>
    <w:p w14:paraId="27201CB9" w14:textId="77777777" w:rsidR="00377C22" w:rsidRDefault="00377C22" w:rsidP="00984F82">
      <w:pPr>
        <w:pStyle w:val="ListParagraph"/>
        <w:ind w:left="0"/>
      </w:pPr>
    </w:p>
    <w:p w14:paraId="3FBAFD5A" w14:textId="025AD173" w:rsidR="00377C22" w:rsidRDefault="00513016" w:rsidP="00984F82">
      <w:pPr>
        <w:pStyle w:val="BodyTextIndent2"/>
        <w:numPr>
          <w:ilvl w:val="0"/>
          <w:numId w:val="15"/>
        </w:numPr>
        <w:ind w:left="720"/>
      </w:pPr>
      <w:r>
        <w:t>Be available for video/teleconferences, scheduled on an as-needed basis</w:t>
      </w:r>
      <w:r w:rsidR="00F27F3D">
        <w:t>.</w:t>
      </w:r>
    </w:p>
    <w:p w14:paraId="039635B9" w14:textId="77777777" w:rsidR="00377C22" w:rsidRDefault="00377C22" w:rsidP="00984F82">
      <w:pPr>
        <w:pStyle w:val="ListParagraph"/>
        <w:ind w:left="0"/>
      </w:pPr>
    </w:p>
    <w:p w14:paraId="4F592DDE" w14:textId="0B6CD0A0" w:rsidR="00377C22" w:rsidRDefault="00513016" w:rsidP="00984F82">
      <w:pPr>
        <w:pStyle w:val="BodyTextIndent2"/>
        <w:numPr>
          <w:ilvl w:val="0"/>
          <w:numId w:val="15"/>
        </w:numPr>
        <w:ind w:left="720"/>
      </w:pPr>
      <w:r>
        <w:t xml:space="preserve">Be available to attend scheduled work meetings </w:t>
      </w:r>
      <w:r w:rsidR="00E90456">
        <w:t xml:space="preserve">in-person </w:t>
      </w:r>
      <w:r>
        <w:t xml:space="preserve">as requested or required by the </w:t>
      </w:r>
      <w:r w:rsidR="0047321B">
        <w:t>person in charge</w:t>
      </w:r>
      <w:r w:rsidR="00F27F3D">
        <w:t>.</w:t>
      </w:r>
      <w:r>
        <w:t xml:space="preserve"> </w:t>
      </w:r>
    </w:p>
    <w:p w14:paraId="2B4179D0" w14:textId="77777777" w:rsidR="00377C22" w:rsidRDefault="00377C22" w:rsidP="00984F82">
      <w:pPr>
        <w:pStyle w:val="ListParagraph"/>
        <w:ind w:left="0"/>
      </w:pPr>
    </w:p>
    <w:p w14:paraId="06A0E365" w14:textId="70AEDC27" w:rsidR="00127B73" w:rsidRDefault="00513016" w:rsidP="00984F82">
      <w:pPr>
        <w:pStyle w:val="BodyTextIndent2"/>
        <w:numPr>
          <w:ilvl w:val="0"/>
          <w:numId w:val="15"/>
        </w:numPr>
        <w:ind w:left="720"/>
      </w:pPr>
      <w:r>
        <w:t xml:space="preserve">If </w:t>
      </w:r>
      <w:r w:rsidR="007A6BDD">
        <w:t>you are</w:t>
      </w:r>
      <w:r>
        <w:t xml:space="preserve"> nonexempt (hourly), properly record all hours worked each day in compliance with </w:t>
      </w:r>
      <w:r w:rsidR="0047321B">
        <w:t xml:space="preserve">archdiocesan and location </w:t>
      </w:r>
      <w:r>
        <w:t>policies and practices</w:t>
      </w:r>
      <w:r w:rsidR="00127B73">
        <w:t xml:space="preserve"> as described below</w:t>
      </w:r>
      <w:r w:rsidR="00F27F3D">
        <w:t>.</w:t>
      </w:r>
      <w:r>
        <w:t xml:space="preserve"> </w:t>
      </w:r>
    </w:p>
    <w:p w14:paraId="654041B3" w14:textId="77777777" w:rsidR="00127B73" w:rsidRDefault="00127B73" w:rsidP="00984F82">
      <w:pPr>
        <w:pStyle w:val="ListParagraph"/>
        <w:ind w:left="0"/>
      </w:pPr>
    </w:p>
    <w:p w14:paraId="23017BFB" w14:textId="70696328" w:rsidR="00513016" w:rsidRDefault="00513016" w:rsidP="00984F82">
      <w:pPr>
        <w:pStyle w:val="BodyTextIndent2"/>
        <w:numPr>
          <w:ilvl w:val="0"/>
          <w:numId w:val="15"/>
        </w:numPr>
        <w:ind w:left="720"/>
      </w:pPr>
      <w:r>
        <w:t xml:space="preserve">Request supervisor approval to use vacation, sick or other leave in the same manner as when working </w:t>
      </w:r>
      <w:r w:rsidR="0047321B">
        <w:t>onsite</w:t>
      </w:r>
      <w:r w:rsidR="00F27F3D">
        <w:t>.</w:t>
      </w:r>
    </w:p>
    <w:p w14:paraId="43741043" w14:textId="77777777" w:rsidR="00127B73" w:rsidRDefault="00127B73" w:rsidP="00984F82">
      <w:pPr>
        <w:pStyle w:val="ListParagraph"/>
        <w:ind w:left="0"/>
      </w:pPr>
    </w:p>
    <w:p w14:paraId="0AFE0D4D" w14:textId="2B202114" w:rsidR="00513016" w:rsidRDefault="007A6BDD" w:rsidP="00984F82">
      <w:pPr>
        <w:pStyle w:val="BodyTextIndent2"/>
        <w:numPr>
          <w:ilvl w:val="0"/>
          <w:numId w:val="15"/>
        </w:numPr>
        <w:ind w:left="720"/>
      </w:pPr>
      <w:r>
        <w:t>Your</w:t>
      </w:r>
      <w:r w:rsidR="00513016">
        <w:t xml:space="preserve"> duties, obligations, </w:t>
      </w:r>
      <w:r w:rsidR="00163B16">
        <w:t>responsibilities,</w:t>
      </w:r>
      <w:r w:rsidR="00513016">
        <w:t xml:space="preserve"> and conditions of employment remain unchanged except those obligations and responsibilities specifically addressed in th</w:t>
      </w:r>
      <w:r w:rsidR="0047321B">
        <w:t>ese terms and conditions</w:t>
      </w:r>
      <w:r w:rsidR="00513016">
        <w:t>.</w:t>
      </w:r>
    </w:p>
    <w:p w14:paraId="3D96F74D" w14:textId="77777777" w:rsidR="00562384" w:rsidRDefault="00562384" w:rsidP="00145386">
      <w:pPr>
        <w:pStyle w:val="BodyTextIndent2"/>
      </w:pPr>
    </w:p>
    <w:p w14:paraId="0063738D" w14:textId="5D5D478D" w:rsidR="00562384" w:rsidRDefault="0082628B" w:rsidP="004F7BE7">
      <w:pPr>
        <w:pStyle w:val="Heading2"/>
        <w:numPr>
          <w:ilvl w:val="0"/>
          <w:numId w:val="14"/>
        </w:numPr>
      </w:pPr>
      <w:r w:rsidRPr="0059456E">
        <w:t>WORKPLACE SAFETY</w:t>
      </w:r>
    </w:p>
    <w:p w14:paraId="5E8EDFC3" w14:textId="77777777" w:rsidR="00F16AB1" w:rsidRPr="00F16AB1" w:rsidRDefault="00F16AB1" w:rsidP="00F16AB1"/>
    <w:p w14:paraId="618BC170" w14:textId="3C70CFDF" w:rsidR="0059456E" w:rsidRDefault="00A9172B" w:rsidP="004F7BE7">
      <w:pPr>
        <w:ind w:left="0" w:firstLine="360"/>
      </w:pPr>
      <w:r>
        <w:t>Before</w:t>
      </w:r>
      <w:r w:rsidR="00F10191">
        <w:t xml:space="preserve"> </w:t>
      </w:r>
      <w:r w:rsidR="0059456E">
        <w:t>working remotely</w:t>
      </w:r>
      <w:r w:rsidR="00F10191">
        <w:t xml:space="preserve">, </w:t>
      </w:r>
      <w:r w:rsidR="004D7CF9">
        <w:t>you</w:t>
      </w:r>
      <w:r w:rsidR="00C8619A">
        <w:t xml:space="preserve"> a</w:t>
      </w:r>
      <w:r w:rsidR="0059456E">
        <w:t>re required to</w:t>
      </w:r>
      <w:r w:rsidR="00C82706">
        <w:t>:</w:t>
      </w:r>
    </w:p>
    <w:p w14:paraId="493C83EB" w14:textId="77777777" w:rsidR="000D6962" w:rsidRDefault="000D6962" w:rsidP="00F16AB1">
      <w:pPr>
        <w:ind w:left="360" w:firstLine="360"/>
      </w:pPr>
    </w:p>
    <w:p w14:paraId="6D53E600" w14:textId="4D805DB1" w:rsidR="00492DE5" w:rsidRDefault="00492DE5" w:rsidP="004F7BE7">
      <w:pPr>
        <w:numPr>
          <w:ilvl w:val="1"/>
          <w:numId w:val="3"/>
        </w:numPr>
        <w:ind w:left="720"/>
      </w:pPr>
      <w:r>
        <w:t>C</w:t>
      </w:r>
      <w:r w:rsidR="00A9172B" w:rsidRPr="00A9172B">
        <w:t>omplete the</w:t>
      </w:r>
      <w:r w:rsidR="000A6B24" w:rsidRPr="000A6B24">
        <w:rPr>
          <w:b/>
          <w:bCs/>
          <w:i/>
          <w:iCs/>
        </w:rPr>
        <w:t xml:space="preserve"> </w:t>
      </w:r>
      <w:r w:rsidRPr="000A6B24">
        <w:rPr>
          <w:b/>
          <w:bCs/>
          <w:i/>
          <w:iCs/>
        </w:rPr>
        <w:t>Remote Work Location</w:t>
      </w:r>
      <w:r w:rsidR="00A9172B" w:rsidRPr="000A6B24">
        <w:rPr>
          <w:b/>
          <w:bCs/>
          <w:i/>
          <w:iCs/>
        </w:rPr>
        <w:t xml:space="preserve"> Safety Checklist</w:t>
      </w:r>
      <w:r w:rsidR="00A9172B" w:rsidRPr="00A9172B">
        <w:t xml:space="preserve"> to certify th</w:t>
      </w:r>
      <w:r>
        <w:t xml:space="preserve">at </w:t>
      </w:r>
      <w:r w:rsidR="004D7CF9">
        <w:t>your</w:t>
      </w:r>
      <w:r w:rsidR="00A9172B" w:rsidRPr="00A9172B">
        <w:t xml:space="preserve"> </w:t>
      </w:r>
      <w:r w:rsidR="00553E86">
        <w:t>remote</w:t>
      </w:r>
      <w:r>
        <w:t xml:space="preserve"> </w:t>
      </w:r>
      <w:r w:rsidR="00A9172B" w:rsidRPr="00A9172B">
        <w:t>work</w:t>
      </w:r>
      <w:r>
        <w:t xml:space="preserve">space </w:t>
      </w:r>
      <w:r w:rsidR="00A9172B" w:rsidRPr="00A9172B">
        <w:t xml:space="preserve">is safe </w:t>
      </w:r>
      <w:r>
        <w:t>and accords</w:t>
      </w:r>
      <w:r w:rsidR="00A9172B" w:rsidRPr="00A9172B">
        <w:t xml:space="preserve"> with </w:t>
      </w:r>
      <w:r>
        <w:t xml:space="preserve">the </w:t>
      </w:r>
      <w:r w:rsidR="0047321B">
        <w:t>location</w:t>
      </w:r>
      <w:r>
        <w:t>’s</w:t>
      </w:r>
      <w:r w:rsidR="00A9172B" w:rsidRPr="00A9172B">
        <w:t xml:space="preserve"> workplace safety rules and policies</w:t>
      </w:r>
      <w:r w:rsidR="00F27F3D">
        <w:t>.</w:t>
      </w:r>
    </w:p>
    <w:p w14:paraId="065C8789" w14:textId="77777777" w:rsidR="000D6962" w:rsidRDefault="000D6962" w:rsidP="004F7BE7">
      <w:pPr>
        <w:ind w:left="720" w:firstLine="0"/>
      </w:pPr>
    </w:p>
    <w:p w14:paraId="7BF19F9E" w14:textId="211722CF" w:rsidR="00D23FD1" w:rsidRDefault="00D23FD1" w:rsidP="004F7BE7">
      <w:pPr>
        <w:numPr>
          <w:ilvl w:val="1"/>
          <w:numId w:val="3"/>
        </w:numPr>
        <w:ind w:left="720"/>
      </w:pPr>
      <w:r>
        <w:t>M</w:t>
      </w:r>
      <w:r w:rsidRPr="00A9172B">
        <w:t xml:space="preserve">aintain a safe, </w:t>
      </w:r>
      <w:r w:rsidR="00163B16" w:rsidRPr="00A9172B">
        <w:t>secure,</w:t>
      </w:r>
      <w:r w:rsidRPr="00A9172B">
        <w:t xml:space="preserve"> and ergonomic</w:t>
      </w:r>
      <w:r>
        <w:t>ally suitable</w:t>
      </w:r>
      <w:r w:rsidRPr="00A9172B">
        <w:t xml:space="preserve"> work environment</w:t>
      </w:r>
      <w:r w:rsidR="00F27F3D">
        <w:t>.</w:t>
      </w:r>
    </w:p>
    <w:p w14:paraId="0D69384F" w14:textId="77777777" w:rsidR="000D6962" w:rsidRDefault="000D6962" w:rsidP="004F7BE7">
      <w:pPr>
        <w:ind w:left="720" w:firstLine="0"/>
      </w:pPr>
    </w:p>
    <w:p w14:paraId="095F0706" w14:textId="48699BF8" w:rsidR="00553E86" w:rsidRDefault="00492DE5" w:rsidP="004F7BE7">
      <w:pPr>
        <w:numPr>
          <w:ilvl w:val="1"/>
          <w:numId w:val="3"/>
        </w:numPr>
        <w:ind w:left="720"/>
      </w:pPr>
      <w:r>
        <w:t>N</w:t>
      </w:r>
      <w:r w:rsidRPr="00A9172B">
        <w:t>otify</w:t>
      </w:r>
      <w:r>
        <w:t xml:space="preserve"> the </w:t>
      </w:r>
      <w:r w:rsidR="0047321B">
        <w:t>person in charge</w:t>
      </w:r>
      <w:r>
        <w:t xml:space="preserve"> </w:t>
      </w:r>
      <w:r w:rsidRPr="00A9172B">
        <w:t xml:space="preserve">if </w:t>
      </w:r>
      <w:r w:rsidR="004D7CF9">
        <w:t>you</w:t>
      </w:r>
      <w:r w:rsidRPr="00A9172B">
        <w:t xml:space="preserve"> need</w:t>
      </w:r>
      <w:r w:rsidR="002C4C4F">
        <w:t>s</w:t>
      </w:r>
      <w:r w:rsidRPr="00A9172B">
        <w:t xml:space="preserve"> assistance in maintaining a safe workspace</w:t>
      </w:r>
      <w:r w:rsidR="00F27F3D">
        <w:t>.</w:t>
      </w:r>
    </w:p>
    <w:p w14:paraId="51CCC91A" w14:textId="77777777" w:rsidR="000D6962" w:rsidRDefault="000D6962" w:rsidP="004F7BE7">
      <w:pPr>
        <w:ind w:left="-720" w:firstLine="0"/>
      </w:pPr>
    </w:p>
    <w:p w14:paraId="3C88E882" w14:textId="66D1ACEC" w:rsidR="00D23FD1" w:rsidRDefault="00D23FD1" w:rsidP="004F7BE7">
      <w:pPr>
        <w:numPr>
          <w:ilvl w:val="1"/>
          <w:numId w:val="3"/>
        </w:numPr>
        <w:ind w:left="720"/>
      </w:pPr>
      <w:r w:rsidRPr="00D23FD1">
        <w:t xml:space="preserve">Report work-related injuries to the </w:t>
      </w:r>
      <w:r w:rsidR="0047321B">
        <w:t xml:space="preserve">person in charge </w:t>
      </w:r>
      <w:r w:rsidRPr="00D23FD1">
        <w:t>immediately</w:t>
      </w:r>
      <w:r w:rsidR="00F27F3D">
        <w:t>.</w:t>
      </w:r>
    </w:p>
    <w:p w14:paraId="14497737" w14:textId="77777777" w:rsidR="000D6962" w:rsidRDefault="000D6962" w:rsidP="004F7BE7">
      <w:pPr>
        <w:ind w:left="720" w:firstLine="0"/>
      </w:pPr>
    </w:p>
    <w:p w14:paraId="784568E7" w14:textId="197A9BCF" w:rsidR="00A9172B" w:rsidRDefault="00553E86" w:rsidP="004F7BE7">
      <w:pPr>
        <w:numPr>
          <w:ilvl w:val="1"/>
          <w:numId w:val="3"/>
        </w:numPr>
        <w:ind w:left="720"/>
      </w:pPr>
      <w:r>
        <w:t xml:space="preserve">Agree that </w:t>
      </w:r>
      <w:r w:rsidR="004D7CF9">
        <w:t>you</w:t>
      </w:r>
      <w:r>
        <w:t xml:space="preserve"> will hold </w:t>
      </w:r>
      <w:r w:rsidR="0047321B">
        <w:t>the location and the archdiocese</w:t>
      </w:r>
      <w:r>
        <w:t xml:space="preserve"> </w:t>
      </w:r>
      <w:r w:rsidR="00A9172B" w:rsidRPr="00A9172B">
        <w:t xml:space="preserve">harmless for </w:t>
      </w:r>
      <w:r>
        <w:t xml:space="preserve">any </w:t>
      </w:r>
      <w:r w:rsidR="00A9172B" w:rsidRPr="00A9172B">
        <w:t>injury to others at</w:t>
      </w:r>
      <w:r>
        <w:t xml:space="preserve"> </w:t>
      </w:r>
      <w:r w:rsidR="004D7CF9">
        <w:t>your</w:t>
      </w:r>
      <w:r w:rsidR="002C4C4F">
        <w:t xml:space="preserve"> </w:t>
      </w:r>
      <w:r>
        <w:t>remote workspace</w:t>
      </w:r>
      <w:r w:rsidR="00A9172B" w:rsidRPr="00A9172B">
        <w:t>.</w:t>
      </w:r>
    </w:p>
    <w:p w14:paraId="42E7D8D4" w14:textId="77777777" w:rsidR="00513016" w:rsidRDefault="00513016" w:rsidP="00513016">
      <w:pPr>
        <w:pStyle w:val="ListParagraph"/>
      </w:pPr>
    </w:p>
    <w:p w14:paraId="1BBA0E24" w14:textId="3D2248DF" w:rsidR="00E10295" w:rsidRDefault="00FD391A" w:rsidP="004F7BE7">
      <w:pPr>
        <w:pStyle w:val="Heading3"/>
        <w:numPr>
          <w:ilvl w:val="0"/>
          <w:numId w:val="14"/>
        </w:numPr>
      </w:pPr>
      <w:r w:rsidRPr="00FD391A">
        <w:t xml:space="preserve">USE OF THE </w:t>
      </w:r>
      <w:r w:rsidR="005875B2">
        <w:t>LOCATION’S</w:t>
      </w:r>
      <w:r w:rsidRPr="00FD391A">
        <w:t xml:space="preserve"> EQUIPMENT</w:t>
      </w:r>
    </w:p>
    <w:p w14:paraId="651AAF86" w14:textId="77777777" w:rsidR="00562384" w:rsidRDefault="00562384" w:rsidP="00562384">
      <w:pPr>
        <w:ind w:left="720" w:firstLine="0"/>
        <w:rPr>
          <w:b/>
          <w:bCs/>
        </w:rPr>
      </w:pPr>
    </w:p>
    <w:p w14:paraId="6F7AE3C1" w14:textId="14A84A1A" w:rsidR="00935945" w:rsidRDefault="00F95474" w:rsidP="004F7BE7">
      <w:pPr>
        <w:pStyle w:val="BodyTextIndent"/>
        <w:ind w:left="360"/>
      </w:pPr>
      <w:r>
        <w:t xml:space="preserve">While </w:t>
      </w:r>
      <w:r w:rsidR="004D7CF9">
        <w:t>you</w:t>
      </w:r>
      <w:r>
        <w:t xml:space="preserve"> are working remotely, </w:t>
      </w:r>
      <w:r w:rsidR="0047321B">
        <w:t>the location</w:t>
      </w:r>
      <w:r w:rsidR="0034689E">
        <w:t xml:space="preserve"> will provide </w:t>
      </w:r>
      <w:r w:rsidR="00A2281A">
        <w:t>you</w:t>
      </w:r>
      <w:r w:rsidR="0034689E">
        <w:t xml:space="preserve"> the business equipment and supplies </w:t>
      </w:r>
      <w:r w:rsidR="00A2281A">
        <w:t>you</w:t>
      </w:r>
      <w:r w:rsidR="0034689E">
        <w:t xml:space="preserve"> need to perform the </w:t>
      </w:r>
      <w:r w:rsidR="00851F18">
        <w:t xml:space="preserve">functions of </w:t>
      </w:r>
      <w:r w:rsidR="00A2281A">
        <w:t xml:space="preserve">your </w:t>
      </w:r>
      <w:r w:rsidR="00851F18">
        <w:t xml:space="preserve">job. </w:t>
      </w:r>
    </w:p>
    <w:p w14:paraId="69AADC95" w14:textId="77777777" w:rsidR="00875C2A" w:rsidRPr="00935945" w:rsidRDefault="00875C2A" w:rsidP="00145386">
      <w:pPr>
        <w:pStyle w:val="BodyTextIndent"/>
        <w:ind w:left="360" w:firstLine="360"/>
      </w:pPr>
    </w:p>
    <w:p w14:paraId="73C91C42" w14:textId="43D0F2F5" w:rsidR="00875C2A" w:rsidRDefault="0095570A" w:rsidP="005875B2">
      <w:pPr>
        <w:numPr>
          <w:ilvl w:val="0"/>
          <w:numId w:val="22"/>
        </w:numPr>
        <w:rPr>
          <w:rFonts w:cstheme="minorHAnsi"/>
        </w:rPr>
      </w:pPr>
      <w:r w:rsidRPr="0047321B">
        <w:rPr>
          <w:rFonts w:cstheme="minorHAnsi"/>
          <w:b/>
          <w:bCs/>
        </w:rPr>
        <w:t>Ownership of Equipment:</w:t>
      </w:r>
      <w:r w:rsidRPr="0047321B">
        <w:rPr>
          <w:rFonts w:cstheme="minorHAnsi"/>
        </w:rPr>
        <w:t xml:space="preserve">  </w:t>
      </w:r>
      <w:r w:rsidR="00D0619B" w:rsidRPr="0047321B">
        <w:rPr>
          <w:rFonts w:cstheme="minorHAnsi"/>
        </w:rPr>
        <w:t xml:space="preserve">The </w:t>
      </w:r>
      <w:r w:rsidR="0047321B" w:rsidRPr="0047321B">
        <w:rPr>
          <w:rFonts w:cstheme="minorHAnsi"/>
        </w:rPr>
        <w:t>location</w:t>
      </w:r>
      <w:r w:rsidRPr="0047321B">
        <w:rPr>
          <w:rFonts w:cstheme="minorHAnsi"/>
        </w:rPr>
        <w:t xml:space="preserve"> owns all hardware, programs and apps issued to </w:t>
      </w:r>
      <w:r w:rsidR="004E3ECA">
        <w:rPr>
          <w:rFonts w:cstheme="minorHAnsi"/>
        </w:rPr>
        <w:t>you</w:t>
      </w:r>
      <w:r w:rsidR="003A2E4A">
        <w:rPr>
          <w:rFonts w:cstheme="minorHAnsi"/>
        </w:rPr>
        <w:t>. Y</w:t>
      </w:r>
      <w:r w:rsidR="004E3ECA">
        <w:rPr>
          <w:rFonts w:cstheme="minorHAnsi"/>
        </w:rPr>
        <w:t>ou</w:t>
      </w:r>
      <w:r w:rsidR="005A5A32" w:rsidRPr="0047321B">
        <w:rPr>
          <w:rFonts w:cstheme="minorHAnsi"/>
        </w:rPr>
        <w:t xml:space="preserve"> </w:t>
      </w:r>
      <w:r w:rsidR="003A2E4A">
        <w:rPr>
          <w:rFonts w:cstheme="minorHAnsi"/>
        </w:rPr>
        <w:t>are</w:t>
      </w:r>
      <w:r w:rsidRPr="0047321B">
        <w:rPr>
          <w:rFonts w:cstheme="minorHAnsi"/>
        </w:rPr>
        <w:t xml:space="preserve"> the only authorized user of the equipment.  </w:t>
      </w:r>
      <w:r w:rsidR="003A2E4A">
        <w:rPr>
          <w:rFonts w:cstheme="minorHAnsi"/>
        </w:rPr>
        <w:t>You</w:t>
      </w:r>
      <w:r w:rsidRPr="0047321B">
        <w:rPr>
          <w:rFonts w:cstheme="minorHAnsi"/>
        </w:rPr>
        <w:t xml:space="preserve"> may not lend the equipment to any other </w:t>
      </w:r>
      <w:r w:rsidR="00B4364C">
        <w:rPr>
          <w:rFonts w:cstheme="minorHAnsi"/>
        </w:rPr>
        <w:t>person</w:t>
      </w:r>
      <w:r w:rsidRPr="0047321B">
        <w:rPr>
          <w:rFonts w:cstheme="minorHAnsi"/>
        </w:rPr>
        <w:t xml:space="preserve">.  </w:t>
      </w:r>
      <w:r w:rsidR="00D0619B" w:rsidRPr="0047321B">
        <w:rPr>
          <w:rFonts w:cstheme="minorHAnsi"/>
        </w:rPr>
        <w:t xml:space="preserve">The </w:t>
      </w:r>
      <w:r w:rsidR="0047321B" w:rsidRPr="0047321B">
        <w:rPr>
          <w:rFonts w:cstheme="minorHAnsi"/>
        </w:rPr>
        <w:t>location</w:t>
      </w:r>
      <w:r w:rsidRPr="0047321B">
        <w:rPr>
          <w:rFonts w:cstheme="minorHAnsi"/>
        </w:rPr>
        <w:t xml:space="preserve"> retains the right to collect and/or inspect the equipment at any time, including via electronic remote access, and to alter, add or delete installed programs or apps.  </w:t>
      </w:r>
      <w:r w:rsidR="00D0619B" w:rsidRPr="0047321B">
        <w:rPr>
          <w:rFonts w:cstheme="minorHAnsi"/>
        </w:rPr>
        <w:t xml:space="preserve">The </w:t>
      </w:r>
      <w:r w:rsidR="0047321B" w:rsidRPr="0047321B">
        <w:rPr>
          <w:rFonts w:cstheme="minorHAnsi"/>
        </w:rPr>
        <w:t xml:space="preserve">location </w:t>
      </w:r>
      <w:r w:rsidRPr="0047321B">
        <w:rPr>
          <w:rFonts w:cstheme="minorHAnsi"/>
        </w:rPr>
        <w:t xml:space="preserve">may collect the equipment if </w:t>
      </w:r>
      <w:r w:rsidR="004D7CF9">
        <w:rPr>
          <w:rFonts w:cstheme="minorHAnsi"/>
        </w:rPr>
        <w:t>you</w:t>
      </w:r>
      <w:r w:rsidR="00D0619B" w:rsidRPr="0047321B">
        <w:rPr>
          <w:rFonts w:cstheme="minorHAnsi"/>
        </w:rPr>
        <w:t xml:space="preserve"> do</w:t>
      </w:r>
      <w:r w:rsidRPr="0047321B">
        <w:rPr>
          <w:rFonts w:cstheme="minorHAnsi"/>
        </w:rPr>
        <w:t xml:space="preserve"> not follow the </w:t>
      </w:r>
      <w:hyperlink r:id="rId10" w:history="1">
        <w:hyperlink r:id="rId11" w:history="1">
          <w:r w:rsidR="0047321B" w:rsidRPr="005875B2">
            <w:rPr>
              <w:rStyle w:val="Hyperlink"/>
              <w:rFonts w:cstheme="minorHAnsi"/>
            </w:rPr>
            <w:t>Archdiocesan Acceptable Use and Responsibility Policy</w:t>
          </w:r>
        </w:hyperlink>
        <w:r w:rsidR="005875B2" w:rsidRPr="005875B2">
          <w:rPr>
            <w:rStyle w:val="Hyperlink"/>
            <w:rFonts w:cstheme="minorHAnsi"/>
          </w:rPr>
          <w:t xml:space="preserve"> for Electronic Communications</w:t>
        </w:r>
      </w:hyperlink>
      <w:r w:rsidR="0047321B">
        <w:rPr>
          <w:rFonts w:cstheme="minorHAnsi"/>
        </w:rPr>
        <w:t xml:space="preserve"> as set forth in the online Administrative Handbook.</w:t>
      </w:r>
    </w:p>
    <w:p w14:paraId="379E811D" w14:textId="77777777" w:rsidR="0047321B" w:rsidRPr="0047321B" w:rsidRDefault="0047321B" w:rsidP="0047321B">
      <w:pPr>
        <w:ind w:left="720" w:firstLine="0"/>
        <w:rPr>
          <w:rFonts w:cstheme="minorHAnsi"/>
        </w:rPr>
      </w:pPr>
    </w:p>
    <w:p w14:paraId="6EF86FB5" w14:textId="23391BF1" w:rsidR="00E63D97" w:rsidRDefault="0095570A" w:rsidP="005875B2">
      <w:pPr>
        <w:numPr>
          <w:ilvl w:val="0"/>
          <w:numId w:val="23"/>
        </w:numPr>
        <w:rPr>
          <w:rFonts w:cstheme="minorHAnsi"/>
        </w:rPr>
      </w:pPr>
      <w:r>
        <w:rPr>
          <w:rFonts w:cstheme="minorHAnsi"/>
          <w:b/>
          <w:bCs/>
        </w:rPr>
        <w:t>Return Condition</w:t>
      </w:r>
      <w:r>
        <w:rPr>
          <w:rFonts w:cstheme="minorHAnsi"/>
        </w:rPr>
        <w:t xml:space="preserve">:  If </w:t>
      </w:r>
      <w:r w:rsidR="004D7CF9">
        <w:rPr>
          <w:rFonts w:cstheme="minorHAnsi"/>
        </w:rPr>
        <w:t>your</w:t>
      </w:r>
      <w:r w:rsidR="00441AC4">
        <w:rPr>
          <w:rFonts w:cstheme="minorHAnsi"/>
        </w:rPr>
        <w:t xml:space="preserve"> </w:t>
      </w:r>
      <w:r>
        <w:rPr>
          <w:rFonts w:cstheme="minorHAnsi"/>
        </w:rPr>
        <w:t xml:space="preserve">employment at </w:t>
      </w:r>
      <w:r w:rsidR="00D0619B">
        <w:rPr>
          <w:rFonts w:cstheme="minorHAnsi"/>
        </w:rPr>
        <w:t xml:space="preserve">the </w:t>
      </w:r>
      <w:r w:rsidR="005875B2">
        <w:rPr>
          <w:rFonts w:cstheme="minorHAnsi"/>
        </w:rPr>
        <w:t>location</w:t>
      </w:r>
      <w:r>
        <w:rPr>
          <w:rFonts w:cstheme="minorHAnsi"/>
        </w:rPr>
        <w:t xml:space="preserve"> terminates, </w:t>
      </w:r>
      <w:r w:rsidR="004D7CF9">
        <w:rPr>
          <w:rFonts w:cstheme="minorHAnsi"/>
        </w:rPr>
        <w:t>you</w:t>
      </w:r>
      <w:r w:rsidR="00D0619B">
        <w:rPr>
          <w:rFonts w:cstheme="minorHAnsi"/>
        </w:rPr>
        <w:t xml:space="preserve"> </w:t>
      </w:r>
      <w:r>
        <w:rPr>
          <w:rFonts w:cstheme="minorHAnsi"/>
        </w:rPr>
        <w:t>shall promptly return the equipment in good working order, accounting for normal wear and tear.</w:t>
      </w:r>
    </w:p>
    <w:p w14:paraId="1B37AFD8" w14:textId="77777777" w:rsidR="00875C2A" w:rsidRPr="00875C2A" w:rsidRDefault="00875C2A" w:rsidP="00875C2A">
      <w:pPr>
        <w:ind w:firstLine="0"/>
        <w:rPr>
          <w:rFonts w:cstheme="minorHAnsi"/>
        </w:rPr>
      </w:pPr>
    </w:p>
    <w:p w14:paraId="519EB0E2" w14:textId="6C827CCE" w:rsidR="004E37D8" w:rsidRDefault="0095570A" w:rsidP="005875B2">
      <w:pPr>
        <w:numPr>
          <w:ilvl w:val="0"/>
          <w:numId w:val="23"/>
        </w:numPr>
        <w:rPr>
          <w:rFonts w:cstheme="minorHAnsi"/>
        </w:rPr>
      </w:pPr>
      <w:r w:rsidRPr="00E63D97">
        <w:rPr>
          <w:rFonts w:cstheme="minorHAnsi"/>
          <w:b/>
          <w:bCs/>
        </w:rPr>
        <w:t>Responsible Daily Use</w:t>
      </w:r>
      <w:r w:rsidRPr="00E63D97">
        <w:rPr>
          <w:rFonts w:cstheme="minorHAnsi"/>
        </w:rPr>
        <w:t xml:space="preserve">:  </w:t>
      </w:r>
      <w:r w:rsidR="006429B3">
        <w:rPr>
          <w:rFonts w:cstheme="minorHAnsi"/>
        </w:rPr>
        <w:t>You</w:t>
      </w:r>
      <w:r w:rsidR="00E63D97">
        <w:rPr>
          <w:rFonts w:cstheme="minorHAnsi"/>
        </w:rPr>
        <w:t xml:space="preserve"> </w:t>
      </w:r>
      <w:r w:rsidRPr="00E63D97">
        <w:rPr>
          <w:rFonts w:cstheme="minorHAnsi"/>
        </w:rPr>
        <w:t xml:space="preserve">are expected to use the equipment in a professionally responsible manner. The equipment is intended for work use only and not for personal purposes.  </w:t>
      </w:r>
      <w:r w:rsidR="006429B3">
        <w:rPr>
          <w:rFonts w:cstheme="minorHAnsi"/>
        </w:rPr>
        <w:t>You</w:t>
      </w:r>
      <w:r w:rsidR="00E63D97">
        <w:rPr>
          <w:rFonts w:cstheme="minorHAnsi"/>
        </w:rPr>
        <w:t xml:space="preserve"> </w:t>
      </w:r>
      <w:r w:rsidRPr="00E63D97">
        <w:rPr>
          <w:rFonts w:cstheme="minorHAnsi"/>
        </w:rPr>
        <w:t xml:space="preserve">shall have no reasonable expectation of privacy in </w:t>
      </w:r>
      <w:r w:rsidR="004D7CF9">
        <w:rPr>
          <w:rFonts w:cstheme="minorHAnsi"/>
        </w:rPr>
        <w:t>you</w:t>
      </w:r>
      <w:r w:rsidR="006429B3">
        <w:rPr>
          <w:rFonts w:cstheme="minorHAnsi"/>
        </w:rPr>
        <w:t>r</w:t>
      </w:r>
      <w:r w:rsidRPr="00E63D97">
        <w:rPr>
          <w:rFonts w:cstheme="minorHAnsi"/>
        </w:rPr>
        <w:t xml:space="preserve"> use of the equipment.</w:t>
      </w:r>
    </w:p>
    <w:p w14:paraId="3A23A581" w14:textId="77777777" w:rsidR="00875C2A" w:rsidRPr="00875C2A" w:rsidRDefault="00875C2A" w:rsidP="00875C2A">
      <w:pPr>
        <w:ind w:firstLine="0"/>
        <w:rPr>
          <w:rFonts w:cstheme="minorHAnsi"/>
        </w:rPr>
      </w:pPr>
    </w:p>
    <w:p w14:paraId="143F978A" w14:textId="0AF0EAA4" w:rsidR="0095570A" w:rsidRDefault="0095570A" w:rsidP="005875B2">
      <w:pPr>
        <w:numPr>
          <w:ilvl w:val="0"/>
          <w:numId w:val="23"/>
        </w:numPr>
        <w:rPr>
          <w:rFonts w:cstheme="minorHAnsi"/>
        </w:rPr>
      </w:pPr>
      <w:r w:rsidRPr="004E37D8">
        <w:rPr>
          <w:rFonts w:cstheme="minorHAnsi"/>
          <w:b/>
          <w:bCs/>
        </w:rPr>
        <w:t>Security</w:t>
      </w:r>
      <w:r w:rsidRPr="004E37D8">
        <w:rPr>
          <w:rFonts w:cstheme="minorHAnsi"/>
        </w:rPr>
        <w:t xml:space="preserve">:  </w:t>
      </w:r>
      <w:r w:rsidR="006429B3">
        <w:rPr>
          <w:rFonts w:cstheme="minorHAnsi"/>
        </w:rPr>
        <w:t>You</w:t>
      </w:r>
      <w:r w:rsidRPr="004E37D8">
        <w:rPr>
          <w:rFonts w:cstheme="minorHAnsi"/>
        </w:rPr>
        <w:t xml:space="preserve"> are expected to keep the equipment secure. Equipment may not be left unattended outside </w:t>
      </w:r>
      <w:r w:rsidR="004D7CF9">
        <w:rPr>
          <w:rFonts w:cstheme="minorHAnsi"/>
        </w:rPr>
        <w:t>you</w:t>
      </w:r>
      <w:r w:rsidR="006429B3">
        <w:rPr>
          <w:rFonts w:cstheme="minorHAnsi"/>
        </w:rPr>
        <w:t>r</w:t>
      </w:r>
      <w:r w:rsidR="004E37D8">
        <w:rPr>
          <w:rFonts w:cstheme="minorHAnsi"/>
        </w:rPr>
        <w:t xml:space="preserve"> approved remote work location</w:t>
      </w:r>
      <w:r w:rsidRPr="004E37D8">
        <w:rPr>
          <w:rFonts w:cstheme="minorHAnsi"/>
        </w:rPr>
        <w:t xml:space="preserve">. If </w:t>
      </w:r>
      <w:r w:rsidR="004D7CF9">
        <w:rPr>
          <w:rFonts w:cstheme="minorHAnsi"/>
        </w:rPr>
        <w:t>you</w:t>
      </w:r>
      <w:r w:rsidRPr="004E37D8">
        <w:rPr>
          <w:rFonts w:cstheme="minorHAnsi"/>
        </w:rPr>
        <w:t xml:space="preserve"> share</w:t>
      </w:r>
      <w:r w:rsidR="004E37D8">
        <w:rPr>
          <w:rFonts w:cstheme="minorHAnsi"/>
        </w:rPr>
        <w:t xml:space="preserve"> </w:t>
      </w:r>
      <w:r w:rsidRPr="004E37D8">
        <w:rPr>
          <w:rFonts w:cstheme="minorHAnsi"/>
        </w:rPr>
        <w:t xml:space="preserve">a household with other people, equipment settings must remain in a fast sleep mode, requiring password or other security access to </w:t>
      </w:r>
      <w:r w:rsidRPr="004E37D8">
        <w:rPr>
          <w:rFonts w:cstheme="minorHAnsi"/>
        </w:rPr>
        <w:lastRenderedPageBreak/>
        <w:t xml:space="preserve">reactivate programs. </w:t>
      </w:r>
      <w:r w:rsidR="006429B3">
        <w:rPr>
          <w:rFonts w:cstheme="minorHAnsi"/>
        </w:rPr>
        <w:t xml:space="preserve">If you </w:t>
      </w:r>
      <w:r w:rsidR="004E37D8">
        <w:rPr>
          <w:rFonts w:cstheme="minorHAnsi"/>
        </w:rPr>
        <w:t>have</w:t>
      </w:r>
      <w:r w:rsidRPr="004E37D8">
        <w:rPr>
          <w:rFonts w:cstheme="minorHAnsi"/>
        </w:rPr>
        <w:t xml:space="preserve"> </w:t>
      </w:r>
      <w:r w:rsidR="00532B40" w:rsidRPr="004E37D8">
        <w:rPr>
          <w:rFonts w:cstheme="minorHAnsi"/>
        </w:rPr>
        <w:t>homeowner’s</w:t>
      </w:r>
      <w:r w:rsidRPr="004E37D8">
        <w:rPr>
          <w:rFonts w:cstheme="minorHAnsi"/>
        </w:rPr>
        <w:t xml:space="preserve"> </w:t>
      </w:r>
      <w:r w:rsidR="00163B16" w:rsidRPr="004E37D8">
        <w:rPr>
          <w:rFonts w:cstheme="minorHAnsi"/>
        </w:rPr>
        <w:t>insurance,</w:t>
      </w:r>
      <w:r w:rsidR="002F08EA">
        <w:rPr>
          <w:rFonts w:cstheme="minorHAnsi"/>
        </w:rPr>
        <w:t xml:space="preserve"> </w:t>
      </w:r>
      <w:r w:rsidR="006429B3">
        <w:rPr>
          <w:rFonts w:cstheme="minorHAnsi"/>
        </w:rPr>
        <w:t xml:space="preserve">you </w:t>
      </w:r>
      <w:r w:rsidR="004E37D8">
        <w:rPr>
          <w:rFonts w:cstheme="minorHAnsi"/>
        </w:rPr>
        <w:t xml:space="preserve">should </w:t>
      </w:r>
      <w:r w:rsidRPr="004E37D8">
        <w:rPr>
          <w:rFonts w:cstheme="minorHAnsi"/>
        </w:rPr>
        <w:t xml:space="preserve">report the equipment to </w:t>
      </w:r>
      <w:r w:rsidR="006429B3">
        <w:rPr>
          <w:rFonts w:cstheme="minorHAnsi"/>
        </w:rPr>
        <w:t xml:space="preserve">your </w:t>
      </w:r>
      <w:r w:rsidRPr="004E37D8">
        <w:rPr>
          <w:rFonts w:cstheme="minorHAnsi"/>
        </w:rPr>
        <w:t>carrier so that it may be covered in case of loss or theft.</w:t>
      </w:r>
    </w:p>
    <w:p w14:paraId="4E93ECE6" w14:textId="77777777" w:rsidR="00875C2A" w:rsidRDefault="00875C2A" w:rsidP="00875C2A">
      <w:pPr>
        <w:ind w:firstLine="0"/>
        <w:rPr>
          <w:rFonts w:cstheme="minorHAnsi"/>
          <w:b/>
          <w:bCs/>
        </w:rPr>
      </w:pPr>
    </w:p>
    <w:p w14:paraId="66A551E3" w14:textId="3DEA71D6" w:rsidR="0095570A" w:rsidRDefault="0095570A" w:rsidP="005875B2">
      <w:pPr>
        <w:numPr>
          <w:ilvl w:val="0"/>
          <w:numId w:val="23"/>
        </w:numPr>
        <w:rPr>
          <w:rFonts w:cstheme="minorHAnsi"/>
          <w:b/>
          <w:bCs/>
        </w:rPr>
      </w:pPr>
      <w:r w:rsidRPr="002B5FEC">
        <w:rPr>
          <w:rFonts w:cstheme="minorHAnsi"/>
          <w:b/>
          <w:bCs/>
        </w:rPr>
        <w:t>Software and Apps</w:t>
      </w:r>
    </w:p>
    <w:p w14:paraId="28D0270B" w14:textId="77777777" w:rsidR="001F1419" w:rsidRDefault="001F1419" w:rsidP="001F1419">
      <w:pPr>
        <w:pStyle w:val="ListParagraph"/>
        <w:rPr>
          <w:rFonts w:cstheme="minorHAnsi"/>
          <w:b/>
          <w:bCs/>
        </w:rPr>
      </w:pPr>
    </w:p>
    <w:p w14:paraId="6F43599D" w14:textId="33723959" w:rsidR="0095570A" w:rsidRDefault="0095570A" w:rsidP="00145386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Software and App Licenses</w:t>
      </w:r>
      <w:r>
        <w:rPr>
          <w:rFonts w:cstheme="minorHAnsi"/>
        </w:rPr>
        <w:t xml:space="preserve">:  </w:t>
      </w:r>
      <w:r w:rsidR="005875B2">
        <w:rPr>
          <w:rFonts w:cstheme="minorHAnsi"/>
        </w:rPr>
        <w:t>The location</w:t>
      </w:r>
      <w:r>
        <w:rPr>
          <w:rFonts w:cstheme="minorHAnsi"/>
        </w:rPr>
        <w:t xml:space="preserve"> owns the licenses for the software and apps installed on the equipment.  Under no circumstances may any software or apps be copied or transferred to any other equipment.  </w:t>
      </w:r>
    </w:p>
    <w:p w14:paraId="7CD24BF0" w14:textId="77777777" w:rsidR="00875C2A" w:rsidRPr="00875C2A" w:rsidRDefault="00875C2A" w:rsidP="00875C2A">
      <w:pPr>
        <w:ind w:left="1440" w:firstLine="0"/>
        <w:rPr>
          <w:rFonts w:cstheme="minorHAnsi"/>
        </w:rPr>
      </w:pPr>
    </w:p>
    <w:p w14:paraId="05D1C84F" w14:textId="72E230A1" w:rsidR="0095570A" w:rsidRDefault="0095570A" w:rsidP="00145386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>Authorized software and apps</w:t>
      </w:r>
      <w:r>
        <w:rPr>
          <w:rFonts w:cstheme="minorHAnsi"/>
        </w:rPr>
        <w:t xml:space="preserve">:  Only software and apps authorized by </w:t>
      </w:r>
      <w:r w:rsidR="005875B2">
        <w:rPr>
          <w:rFonts w:cstheme="minorHAnsi"/>
        </w:rPr>
        <w:t>the location</w:t>
      </w:r>
      <w:r>
        <w:rPr>
          <w:rFonts w:cstheme="minorHAnsi"/>
        </w:rPr>
        <w:t xml:space="preserve"> may be installed on the equipment.  </w:t>
      </w:r>
    </w:p>
    <w:p w14:paraId="76EED8CD" w14:textId="77777777" w:rsidR="00875C2A" w:rsidRPr="00875C2A" w:rsidRDefault="00875C2A" w:rsidP="00875C2A">
      <w:pPr>
        <w:ind w:left="1440" w:firstLine="0"/>
        <w:rPr>
          <w:rFonts w:cstheme="minorHAnsi"/>
        </w:rPr>
      </w:pPr>
    </w:p>
    <w:p w14:paraId="0A3A59B9" w14:textId="75B9C74E" w:rsidR="00905A9C" w:rsidRDefault="0095570A" w:rsidP="00145386">
      <w:pPr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  <w:bCs/>
        </w:rPr>
        <w:t xml:space="preserve">Backup of </w:t>
      </w:r>
      <w:r w:rsidR="004E3ECA">
        <w:rPr>
          <w:rFonts w:cstheme="minorHAnsi"/>
          <w:b/>
          <w:bCs/>
        </w:rPr>
        <w:t>you</w:t>
      </w:r>
      <w:r w:rsidR="006429B3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 xml:space="preserve"> data</w:t>
      </w:r>
      <w:r>
        <w:rPr>
          <w:rFonts w:cstheme="minorHAnsi"/>
        </w:rPr>
        <w:t xml:space="preserve">:  </w:t>
      </w:r>
      <w:r w:rsidR="00270128">
        <w:rPr>
          <w:rFonts w:cstheme="minorHAnsi"/>
        </w:rPr>
        <w:t>You</w:t>
      </w:r>
      <w:r>
        <w:rPr>
          <w:rFonts w:cstheme="minorHAnsi"/>
        </w:rPr>
        <w:t xml:space="preserve"> will have adequate and secure storage space on _____________. </w:t>
      </w:r>
      <w:r w:rsidR="00270128">
        <w:rPr>
          <w:rFonts w:cstheme="minorHAnsi"/>
        </w:rPr>
        <w:t>You</w:t>
      </w:r>
      <w:r>
        <w:rPr>
          <w:rFonts w:cstheme="minorHAnsi"/>
        </w:rPr>
        <w:t xml:space="preserve"> will also have a __________________ account that can be used for data storage.</w:t>
      </w:r>
    </w:p>
    <w:p w14:paraId="3466C9EE" w14:textId="77777777" w:rsidR="00905A9C" w:rsidRPr="00905A9C" w:rsidRDefault="00905A9C" w:rsidP="00145386">
      <w:pPr>
        <w:ind w:left="1440" w:firstLine="0"/>
        <w:rPr>
          <w:rFonts w:cstheme="minorHAnsi"/>
        </w:rPr>
      </w:pPr>
    </w:p>
    <w:p w14:paraId="448F5AB9" w14:textId="5CBE43C2" w:rsidR="0095570A" w:rsidRPr="00905A9C" w:rsidRDefault="0095570A" w:rsidP="005875B2">
      <w:pPr>
        <w:pStyle w:val="Heading1"/>
        <w:numPr>
          <w:ilvl w:val="0"/>
          <w:numId w:val="23"/>
        </w:numPr>
        <w:spacing w:line="240" w:lineRule="auto"/>
        <w:rPr>
          <w:rFonts w:eastAsiaTheme="minorHAnsi" w:cstheme="minorHAnsi"/>
          <w:sz w:val="24"/>
          <w:szCs w:val="24"/>
        </w:rPr>
      </w:pPr>
      <w:r w:rsidRPr="00905A9C">
        <w:rPr>
          <w:rFonts w:eastAsiaTheme="minorHAnsi" w:cstheme="minorHAnsi"/>
          <w:sz w:val="24"/>
          <w:szCs w:val="24"/>
        </w:rPr>
        <w:t>Repair/Replacement</w:t>
      </w:r>
    </w:p>
    <w:p w14:paraId="4A9844BF" w14:textId="161B672F" w:rsidR="0095570A" w:rsidRDefault="0095570A" w:rsidP="00145386">
      <w:pPr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  <w:bCs/>
        </w:rPr>
        <w:t>When problems arise</w:t>
      </w:r>
      <w:r>
        <w:rPr>
          <w:rFonts w:cstheme="minorHAnsi"/>
        </w:rPr>
        <w:t xml:space="preserve">:  </w:t>
      </w:r>
      <w:r w:rsidR="00270128">
        <w:rPr>
          <w:rFonts w:cstheme="minorHAnsi"/>
        </w:rPr>
        <w:t>You</w:t>
      </w:r>
      <w:r>
        <w:rPr>
          <w:rFonts w:cstheme="minorHAnsi"/>
        </w:rPr>
        <w:t xml:space="preserve"> must report functionality issues, </w:t>
      </w:r>
      <w:r w:rsidR="00163B16">
        <w:rPr>
          <w:rFonts w:cstheme="minorHAnsi"/>
        </w:rPr>
        <w:t>loss,</w:t>
      </w:r>
      <w:r>
        <w:rPr>
          <w:rFonts w:cstheme="minorHAnsi"/>
        </w:rPr>
        <w:t xml:space="preserve"> or damage to the </w:t>
      </w:r>
      <w:r w:rsidR="005875B2">
        <w:rPr>
          <w:rFonts w:cstheme="minorHAnsi"/>
        </w:rPr>
        <w:t xml:space="preserve">person in charge </w:t>
      </w:r>
      <w:r>
        <w:rPr>
          <w:rFonts w:cstheme="minorHAnsi"/>
        </w:rPr>
        <w:t xml:space="preserve">promptly. Replacement equipment may be provided to </w:t>
      </w:r>
      <w:r w:rsidR="004D7CF9">
        <w:rPr>
          <w:rFonts w:cstheme="minorHAnsi"/>
        </w:rPr>
        <w:t>you</w:t>
      </w:r>
      <w:r w:rsidR="00577E1E">
        <w:rPr>
          <w:rFonts w:cstheme="minorHAnsi"/>
        </w:rPr>
        <w:t xml:space="preserve"> </w:t>
      </w:r>
      <w:r>
        <w:rPr>
          <w:rFonts w:cstheme="minorHAnsi"/>
        </w:rPr>
        <w:t xml:space="preserve">if deemed appropriate. All repairs/replacements must be made by </w:t>
      </w:r>
      <w:r w:rsidR="00577E1E">
        <w:rPr>
          <w:rFonts w:cstheme="minorHAnsi"/>
        </w:rPr>
        <w:t xml:space="preserve">the </w:t>
      </w:r>
      <w:r w:rsidR="005875B2">
        <w:rPr>
          <w:rFonts w:cstheme="minorHAnsi"/>
        </w:rPr>
        <w:t xml:space="preserve">location </w:t>
      </w:r>
      <w:r>
        <w:rPr>
          <w:rFonts w:cstheme="minorHAnsi"/>
        </w:rPr>
        <w:t xml:space="preserve">and its selected vendors. Excessive repair/replacement incidents may result in withdrawal of the privilege of using the equipment, </w:t>
      </w:r>
      <w:r w:rsidR="00163B16">
        <w:rPr>
          <w:rFonts w:cstheme="minorHAnsi"/>
        </w:rPr>
        <w:t>software,</w:t>
      </w:r>
      <w:r>
        <w:rPr>
          <w:rFonts w:cstheme="minorHAnsi"/>
        </w:rPr>
        <w:t xml:space="preserve"> and apps outside the office.</w:t>
      </w:r>
    </w:p>
    <w:p w14:paraId="6387E933" w14:textId="77777777" w:rsidR="00875C2A" w:rsidRPr="00875C2A" w:rsidRDefault="00875C2A" w:rsidP="00875C2A">
      <w:pPr>
        <w:ind w:left="1440" w:firstLine="0"/>
        <w:rPr>
          <w:rFonts w:cstheme="minorHAnsi"/>
        </w:rPr>
      </w:pPr>
    </w:p>
    <w:p w14:paraId="4E922F8C" w14:textId="6AD0B3A0" w:rsidR="0095570A" w:rsidRDefault="0095570A" w:rsidP="00145386">
      <w:pPr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  <w:bCs/>
        </w:rPr>
        <w:t>Warranty</w:t>
      </w:r>
      <w:r>
        <w:rPr>
          <w:rFonts w:cstheme="minorHAnsi"/>
        </w:rPr>
        <w:t xml:space="preserve">:  Equipment may be under warranty. Unauthorized modification of or tampering with the equipment may void a warranty.  </w:t>
      </w:r>
    </w:p>
    <w:p w14:paraId="51B64AE7" w14:textId="77777777" w:rsidR="00875C2A" w:rsidRPr="00875C2A" w:rsidRDefault="00875C2A" w:rsidP="00875C2A">
      <w:pPr>
        <w:ind w:left="1440" w:firstLine="0"/>
        <w:rPr>
          <w:rFonts w:cstheme="minorHAnsi"/>
        </w:rPr>
      </w:pPr>
    </w:p>
    <w:p w14:paraId="5936F7BB" w14:textId="6E8A2634" w:rsidR="0095570A" w:rsidRDefault="0095570A" w:rsidP="00145386">
      <w:pPr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  <w:bCs/>
        </w:rPr>
        <w:t>Consumable Parts</w:t>
      </w:r>
      <w:r>
        <w:rPr>
          <w:rFonts w:cstheme="minorHAnsi"/>
        </w:rPr>
        <w:t xml:space="preserve">:  </w:t>
      </w:r>
      <w:r w:rsidR="00577E1E">
        <w:rPr>
          <w:rFonts w:cstheme="minorHAnsi"/>
        </w:rPr>
        <w:t xml:space="preserve">The </w:t>
      </w:r>
      <w:r w:rsidR="005875B2">
        <w:rPr>
          <w:rFonts w:cstheme="minorHAnsi"/>
        </w:rPr>
        <w:t xml:space="preserve">location </w:t>
      </w:r>
      <w:r>
        <w:rPr>
          <w:rFonts w:cstheme="minorHAnsi"/>
        </w:rPr>
        <w:t xml:space="preserve">will replace any parts that have a short usable life such as mouse batteries or printer ink/toner. If </w:t>
      </w:r>
      <w:r w:rsidR="004E3ECA">
        <w:rPr>
          <w:rFonts w:cstheme="minorHAnsi"/>
        </w:rPr>
        <w:t>you</w:t>
      </w:r>
      <w:r>
        <w:rPr>
          <w:rFonts w:cstheme="minorHAnsi"/>
        </w:rPr>
        <w:t xml:space="preserve"> cannot arrange for </w:t>
      </w:r>
      <w:r w:rsidR="00577E1E">
        <w:rPr>
          <w:rFonts w:cstheme="minorHAnsi"/>
        </w:rPr>
        <w:t xml:space="preserve">the </w:t>
      </w:r>
      <w:r w:rsidR="005875B2">
        <w:rPr>
          <w:rFonts w:cstheme="minorHAnsi"/>
        </w:rPr>
        <w:t>location</w:t>
      </w:r>
      <w:r>
        <w:rPr>
          <w:rFonts w:cstheme="minorHAnsi"/>
        </w:rPr>
        <w:t xml:space="preserve"> to replace a part, </w:t>
      </w:r>
      <w:r w:rsidR="004D7CF9">
        <w:rPr>
          <w:rFonts w:cstheme="minorHAnsi"/>
        </w:rPr>
        <w:t>you</w:t>
      </w:r>
      <w:r>
        <w:rPr>
          <w:rFonts w:cstheme="minorHAnsi"/>
        </w:rPr>
        <w:t xml:space="preserve"> must seek permission to purchase the needed part and submit an expense reimbursement request.</w:t>
      </w:r>
    </w:p>
    <w:p w14:paraId="5684AFFB" w14:textId="77777777" w:rsidR="008600E3" w:rsidRDefault="008600E3" w:rsidP="00145386">
      <w:pPr>
        <w:ind w:left="1440" w:firstLine="0"/>
        <w:rPr>
          <w:rFonts w:cstheme="minorHAnsi"/>
        </w:rPr>
      </w:pPr>
    </w:p>
    <w:p w14:paraId="2CCAB406" w14:textId="77777777" w:rsidR="0095570A" w:rsidRPr="008600E3" w:rsidRDefault="0095570A" w:rsidP="005875B2">
      <w:pPr>
        <w:pStyle w:val="Heading1"/>
        <w:numPr>
          <w:ilvl w:val="0"/>
          <w:numId w:val="23"/>
        </w:numPr>
        <w:spacing w:line="240" w:lineRule="auto"/>
        <w:rPr>
          <w:rFonts w:eastAsiaTheme="minorHAnsi" w:cstheme="minorHAnsi"/>
          <w:sz w:val="24"/>
          <w:szCs w:val="24"/>
        </w:rPr>
      </w:pPr>
      <w:r w:rsidRPr="008600E3">
        <w:rPr>
          <w:rFonts w:eastAsiaTheme="minorHAnsi" w:cstheme="minorHAnsi"/>
          <w:sz w:val="24"/>
          <w:szCs w:val="24"/>
        </w:rPr>
        <w:t>Damage, Loss or Theft</w:t>
      </w:r>
    </w:p>
    <w:p w14:paraId="77692404" w14:textId="453C51AC" w:rsidR="0095570A" w:rsidRDefault="0095570A" w:rsidP="00145386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b/>
          <w:bCs/>
        </w:rPr>
        <w:t>Damage not covered by warranty/insurance</w:t>
      </w:r>
      <w:r>
        <w:rPr>
          <w:rFonts w:cstheme="minorHAnsi"/>
        </w:rPr>
        <w:t xml:space="preserve">: If equipment is damaged through </w:t>
      </w:r>
      <w:r w:rsidR="004D7CF9">
        <w:rPr>
          <w:rFonts w:cstheme="minorHAnsi"/>
        </w:rPr>
        <w:t>your</w:t>
      </w:r>
      <w:r>
        <w:rPr>
          <w:rFonts w:cstheme="minorHAnsi"/>
        </w:rPr>
        <w:t xml:space="preserve"> gross negligence or willful misconduct, </w:t>
      </w:r>
      <w:r w:rsidR="004D7CF9">
        <w:rPr>
          <w:rFonts w:cstheme="minorHAnsi"/>
        </w:rPr>
        <w:t>you</w:t>
      </w:r>
      <w:r>
        <w:rPr>
          <w:rFonts w:cstheme="minorHAnsi"/>
        </w:rPr>
        <w:t xml:space="preserve"> may be held responsible for replacement or repair.</w:t>
      </w:r>
    </w:p>
    <w:p w14:paraId="73844A7F" w14:textId="77777777" w:rsidR="002F08EA" w:rsidRDefault="002F08EA" w:rsidP="002F08EA">
      <w:pPr>
        <w:ind w:left="1440" w:firstLine="0"/>
        <w:rPr>
          <w:rFonts w:cstheme="minorHAnsi"/>
        </w:rPr>
      </w:pPr>
    </w:p>
    <w:p w14:paraId="1797A57E" w14:textId="0E76054E" w:rsidR="0095570A" w:rsidRDefault="0095570A" w:rsidP="008B0C1E">
      <w:pPr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b/>
          <w:bCs/>
        </w:rPr>
        <w:t>Loss or theft</w:t>
      </w:r>
      <w:r>
        <w:rPr>
          <w:rFonts w:cstheme="minorHAnsi"/>
        </w:rPr>
        <w:t xml:space="preserve">:  Loss or theft of unattended equipment or due to irresponsible use will be considered gross negligence or willful misconduct, and </w:t>
      </w:r>
      <w:r w:rsidR="004D7CF9">
        <w:rPr>
          <w:rFonts w:cstheme="minorHAnsi"/>
        </w:rPr>
        <w:t>you</w:t>
      </w:r>
      <w:r>
        <w:rPr>
          <w:rFonts w:cstheme="minorHAnsi"/>
        </w:rPr>
        <w:t xml:space="preserve"> will be responsible for the full cost of replacement. In the case of theft, a police report will be required before the equipment can be replaced through the </w:t>
      </w:r>
      <w:r w:rsidR="005875B2">
        <w:rPr>
          <w:rFonts w:cstheme="minorHAnsi"/>
        </w:rPr>
        <w:t>location</w:t>
      </w:r>
      <w:r>
        <w:rPr>
          <w:rFonts w:cstheme="minorHAnsi"/>
        </w:rPr>
        <w:t>’s insurance policy.</w:t>
      </w:r>
    </w:p>
    <w:p w14:paraId="7A3C827A" w14:textId="77777777" w:rsidR="001F1419" w:rsidRDefault="001F1419" w:rsidP="00C24CE5">
      <w:pPr>
        <w:ind w:left="1440" w:firstLine="0"/>
        <w:rPr>
          <w:rFonts w:cstheme="minorHAnsi"/>
        </w:rPr>
      </w:pPr>
    </w:p>
    <w:p w14:paraId="2FB485F3" w14:textId="7E667A21" w:rsidR="0095570A" w:rsidRDefault="00317AB0" w:rsidP="004F7BE7">
      <w:pPr>
        <w:pStyle w:val="Heading3"/>
        <w:numPr>
          <w:ilvl w:val="0"/>
          <w:numId w:val="14"/>
        </w:numPr>
      </w:pPr>
      <w:r w:rsidRPr="00317AB0">
        <w:t>REPORTING TIME AND WORK SCHEDULES</w:t>
      </w:r>
    </w:p>
    <w:p w14:paraId="3C682EE9" w14:textId="77777777" w:rsidR="001F1419" w:rsidRPr="001F1419" w:rsidRDefault="001F1419" w:rsidP="001F1419"/>
    <w:p w14:paraId="3E211474" w14:textId="6A7086B9" w:rsidR="008600E3" w:rsidRDefault="00605B72" w:rsidP="00C24CE5">
      <w:pPr>
        <w:pStyle w:val="NoSpacing"/>
        <w:ind w:left="360" w:firstLine="0"/>
      </w:pPr>
      <w:r>
        <w:t>E</w:t>
      </w:r>
      <w:r w:rsidR="008600E3">
        <w:t xml:space="preserve">mployees working remotely must adhere to the </w:t>
      </w:r>
      <w:r w:rsidR="005875B2">
        <w:t>location</w:t>
      </w:r>
      <w:r w:rsidR="008600E3">
        <w:t xml:space="preserve">’s policies on timekeeping and reporting for work. </w:t>
      </w:r>
      <w:r w:rsidR="00A2281A">
        <w:t xml:space="preserve">Your </w:t>
      </w:r>
      <w:r w:rsidR="008600E3">
        <w:t xml:space="preserve">standard </w:t>
      </w:r>
      <w:r w:rsidR="00163B16">
        <w:t>workday</w:t>
      </w:r>
      <w:r w:rsidR="008600E3">
        <w:t xml:space="preserve"> </w:t>
      </w:r>
      <w:r w:rsidR="00A2281A">
        <w:t>w</w:t>
      </w:r>
      <w:r w:rsidR="00B4364C">
        <w:t>i</w:t>
      </w:r>
      <w:r w:rsidR="00A2281A">
        <w:t xml:space="preserve">ll be </w:t>
      </w:r>
      <w:r w:rsidR="008600E3">
        <w:t xml:space="preserve">from ______ to ______, with a </w:t>
      </w:r>
      <w:r w:rsidR="005875B2">
        <w:t>__</w:t>
      </w:r>
      <w:r w:rsidR="008600E3">
        <w:t xml:space="preserve"> minute unpaid meal break for nonexempt</w:t>
      </w:r>
      <w:r w:rsidR="00C771C6">
        <w:t xml:space="preserve"> employees</w:t>
      </w:r>
      <w:r w:rsidR="008600E3">
        <w:t xml:space="preserve">. </w:t>
      </w:r>
    </w:p>
    <w:p w14:paraId="161A7857" w14:textId="77777777" w:rsidR="008600E3" w:rsidRDefault="008600E3" w:rsidP="00145386">
      <w:pPr>
        <w:pStyle w:val="NoSpacing"/>
      </w:pPr>
    </w:p>
    <w:p w14:paraId="6826DED1" w14:textId="1D64E437" w:rsidR="008600E3" w:rsidRDefault="00F97DB8" w:rsidP="00C24CE5">
      <w:pPr>
        <w:pStyle w:val="NoSpacing"/>
        <w:numPr>
          <w:ilvl w:val="0"/>
          <w:numId w:val="11"/>
        </w:numPr>
        <w:spacing w:after="160"/>
        <w:ind w:left="720"/>
      </w:pPr>
      <w:r w:rsidRPr="00F97DB8">
        <w:rPr>
          <w:b/>
          <w:bCs/>
        </w:rPr>
        <w:lastRenderedPageBreak/>
        <w:t>Time Sheets:</w:t>
      </w:r>
      <w:r>
        <w:t xml:space="preserve">  </w:t>
      </w:r>
      <w:r w:rsidR="00BB0770">
        <w:t>Y</w:t>
      </w:r>
      <w:r w:rsidR="004D7CF9">
        <w:t>ou</w:t>
      </w:r>
      <w:r w:rsidR="008600E3">
        <w:t xml:space="preserve"> are required to submit accurate, signed time sheets to </w:t>
      </w:r>
      <w:r w:rsidR="00BB0770">
        <w:t>your</w:t>
      </w:r>
      <w:r w:rsidR="005875B2">
        <w:t xml:space="preserve"> supervisor/payroll practitioner</w:t>
      </w:r>
      <w:r w:rsidR="008600E3">
        <w:t xml:space="preserve"> by ______________  (</w:t>
      </w:r>
      <w:r w:rsidR="00A2281A">
        <w:t>i</w:t>
      </w:r>
      <w:r w:rsidR="008600E3">
        <w:t xml:space="preserve">nsert </w:t>
      </w:r>
      <w:r w:rsidR="00BB0770">
        <w:t>date/</w:t>
      </w:r>
      <w:r w:rsidR="008600E3">
        <w:t>time). Time sheets must be completed daily and must include the following information:</w:t>
      </w:r>
    </w:p>
    <w:p w14:paraId="363EF7FB" w14:textId="46537ECA" w:rsidR="008600E3" w:rsidRDefault="008600E3" w:rsidP="00F97DB8">
      <w:pPr>
        <w:pStyle w:val="NoSpacing"/>
        <w:numPr>
          <w:ilvl w:val="0"/>
          <w:numId w:val="20"/>
        </w:numPr>
      </w:pPr>
      <w:r>
        <w:t xml:space="preserve">Time </w:t>
      </w:r>
      <w:r w:rsidR="001B1B7B">
        <w:t>you start</w:t>
      </w:r>
      <w:r>
        <w:t xml:space="preserve"> work</w:t>
      </w:r>
    </w:p>
    <w:p w14:paraId="28BC1BEC" w14:textId="53EE5E41" w:rsidR="008600E3" w:rsidRDefault="00B11C6A" w:rsidP="00F97DB8">
      <w:pPr>
        <w:pStyle w:val="NoSpacing"/>
        <w:numPr>
          <w:ilvl w:val="0"/>
          <w:numId w:val="20"/>
        </w:numPr>
      </w:pPr>
      <w:r>
        <w:t>F</w:t>
      </w:r>
      <w:r w:rsidRPr="00B11C6A">
        <w:t>or non-exempt employees</w:t>
      </w:r>
      <w:r>
        <w:t xml:space="preserve">: </w:t>
      </w:r>
      <w:r w:rsidR="008600E3">
        <w:t>Time</w:t>
      </w:r>
      <w:r>
        <w:t xml:space="preserve"> you start</w:t>
      </w:r>
      <w:r w:rsidR="008600E3">
        <w:t xml:space="preserve"> </w:t>
      </w:r>
      <w:r w:rsidR="001B1B7B">
        <w:t>your meal break</w:t>
      </w:r>
      <w:r w:rsidR="008600E3">
        <w:t xml:space="preserve"> and </w:t>
      </w:r>
      <w:r>
        <w:t xml:space="preserve">when you </w:t>
      </w:r>
      <w:r w:rsidR="008600E3">
        <w:t>return</w:t>
      </w:r>
      <w:r w:rsidR="00F27F3D">
        <w:t>.</w:t>
      </w:r>
      <w:r w:rsidR="008600E3">
        <w:t xml:space="preserve">  </w:t>
      </w:r>
      <w:r w:rsidR="001B1B7B">
        <w:t>Meal breaks</w:t>
      </w:r>
      <w:r w:rsidR="008600E3">
        <w:t xml:space="preserve"> must begin no later than 4 hours and 59 minutes after </w:t>
      </w:r>
      <w:r>
        <w:t>you</w:t>
      </w:r>
      <w:r w:rsidR="008600E3">
        <w:t xml:space="preserve"> start</w:t>
      </w:r>
      <w:r>
        <w:t xml:space="preserve"> </w:t>
      </w:r>
      <w:r w:rsidR="008600E3">
        <w:t xml:space="preserve">work </w:t>
      </w:r>
      <w:r w:rsidR="005875B2">
        <w:t>and must be a minimum of 30 minutes from start to end</w:t>
      </w:r>
    </w:p>
    <w:p w14:paraId="5387E800" w14:textId="2B9D3019" w:rsidR="008600E3" w:rsidRDefault="008600E3" w:rsidP="00F97DB8">
      <w:pPr>
        <w:pStyle w:val="NoSpacing"/>
        <w:numPr>
          <w:ilvl w:val="0"/>
          <w:numId w:val="20"/>
        </w:numPr>
      </w:pPr>
      <w:r>
        <w:t xml:space="preserve">Time </w:t>
      </w:r>
      <w:r w:rsidR="00B11C6A">
        <w:t>you end</w:t>
      </w:r>
      <w:r>
        <w:t xml:space="preserve"> work</w:t>
      </w:r>
    </w:p>
    <w:p w14:paraId="1FDC3BD7" w14:textId="0AED6BC9" w:rsidR="008600E3" w:rsidRDefault="008600E3" w:rsidP="00F97DB8">
      <w:pPr>
        <w:numPr>
          <w:ilvl w:val="0"/>
          <w:numId w:val="20"/>
        </w:numPr>
      </w:pPr>
      <w:r>
        <w:t>Total hours worked that day</w:t>
      </w:r>
      <w:r w:rsidR="00B4364C">
        <w:t xml:space="preserve"> (for non-exempt employees only)</w:t>
      </w:r>
    </w:p>
    <w:p w14:paraId="5EF079E6" w14:textId="46BF99E1" w:rsidR="008600E3" w:rsidRDefault="008600E3" w:rsidP="00F97DB8">
      <w:pPr>
        <w:numPr>
          <w:ilvl w:val="0"/>
          <w:numId w:val="20"/>
        </w:numPr>
      </w:pPr>
      <w:r>
        <w:t>If not at work, reason for absence (sick, vacation, holiday, leave)</w:t>
      </w:r>
    </w:p>
    <w:p w14:paraId="6E3B0C11" w14:textId="77777777" w:rsidR="009E77D0" w:rsidRDefault="009E77D0" w:rsidP="00145386">
      <w:pPr>
        <w:ind w:left="720"/>
      </w:pPr>
    </w:p>
    <w:p w14:paraId="4A8161BE" w14:textId="041CBC84" w:rsidR="008600E3" w:rsidRDefault="00F97DB8" w:rsidP="003C358B">
      <w:pPr>
        <w:numPr>
          <w:ilvl w:val="0"/>
          <w:numId w:val="11"/>
        </w:numPr>
        <w:spacing w:after="160"/>
        <w:ind w:left="720"/>
      </w:pPr>
      <w:r w:rsidRPr="00F97DB8">
        <w:rPr>
          <w:b/>
          <w:bCs/>
        </w:rPr>
        <w:t>Notice of Start and End Time</w:t>
      </w:r>
      <w:r>
        <w:t xml:space="preserve">: </w:t>
      </w:r>
      <w:r w:rsidR="008600E3">
        <w:t xml:space="preserve">In addition to the submitting a signed time sheet, </w:t>
      </w:r>
      <w:r w:rsidR="004D7CF9">
        <w:t>you</w:t>
      </w:r>
      <w:r w:rsidR="008600E3">
        <w:t xml:space="preserve"> are required to send to</w:t>
      </w:r>
      <w:r w:rsidR="00920191">
        <w:t xml:space="preserve"> your supervisor/</w:t>
      </w:r>
      <w:r w:rsidR="005875B2">
        <w:t>person in charge</w:t>
      </w:r>
      <w:r w:rsidR="008600E3">
        <w:t xml:space="preserve"> an e-mail indicating the time </w:t>
      </w:r>
      <w:r w:rsidR="00920191">
        <w:t>you</w:t>
      </w:r>
      <w:r w:rsidR="008600E3">
        <w:t xml:space="preserve"> start work for the day and when </w:t>
      </w:r>
      <w:r w:rsidR="00920191">
        <w:t>you</w:t>
      </w:r>
      <w:r w:rsidR="008600E3">
        <w:t xml:space="preserve"> stop work for the day. The arrival and departure time indicated in the email must coincide with the time reported on </w:t>
      </w:r>
      <w:r w:rsidR="00920191">
        <w:t>your</w:t>
      </w:r>
      <w:r w:rsidR="008600E3">
        <w:t xml:space="preserve"> time sheet.</w:t>
      </w:r>
    </w:p>
    <w:p w14:paraId="608F9328" w14:textId="35ECA593" w:rsidR="008600E3" w:rsidRDefault="003973BB" w:rsidP="0015276E">
      <w:pPr>
        <w:pStyle w:val="NoSpacing"/>
        <w:numPr>
          <w:ilvl w:val="0"/>
          <w:numId w:val="11"/>
        </w:numPr>
        <w:spacing w:after="160"/>
        <w:ind w:left="720"/>
      </w:pPr>
      <w:r w:rsidRPr="003973BB">
        <w:rPr>
          <w:b/>
          <w:bCs/>
        </w:rPr>
        <w:t>Rest Breaks</w:t>
      </w:r>
      <w:r>
        <w:t xml:space="preserve">: </w:t>
      </w:r>
      <w:r w:rsidR="008600E3">
        <w:t>Employees shall take the required 1</w:t>
      </w:r>
      <w:r w:rsidR="005875B2">
        <w:t>0</w:t>
      </w:r>
      <w:r w:rsidR="00560FF3">
        <w:t>-</w:t>
      </w:r>
      <w:r w:rsidR="008600E3">
        <w:t>minute rest breaks.</w:t>
      </w:r>
    </w:p>
    <w:p w14:paraId="7F0D5D43" w14:textId="514CA6C8" w:rsidR="008600E3" w:rsidRDefault="003973BB" w:rsidP="0015276E">
      <w:pPr>
        <w:numPr>
          <w:ilvl w:val="0"/>
          <w:numId w:val="11"/>
        </w:numPr>
        <w:spacing w:after="160"/>
        <w:ind w:left="720"/>
      </w:pPr>
      <w:r w:rsidRPr="003973BB">
        <w:rPr>
          <w:b/>
          <w:bCs/>
        </w:rPr>
        <w:t>Overtime:</w:t>
      </w:r>
      <w:r>
        <w:t xml:space="preserve"> </w:t>
      </w:r>
      <w:r w:rsidR="00D3052E">
        <w:t>You</w:t>
      </w:r>
      <w:r w:rsidR="008600E3">
        <w:t xml:space="preserve"> </w:t>
      </w:r>
      <w:r w:rsidR="00AC439C">
        <w:t xml:space="preserve">may be asked </w:t>
      </w:r>
      <w:r w:rsidR="008600E3">
        <w:t xml:space="preserve">to work beyond </w:t>
      </w:r>
      <w:r w:rsidR="00D3052E">
        <w:t>your</w:t>
      </w:r>
      <w:r w:rsidR="008600E3">
        <w:t xml:space="preserve"> normal work schedule. Non-exempt </w:t>
      </w:r>
      <w:r w:rsidR="00D3052E">
        <w:t xml:space="preserve">employees </w:t>
      </w:r>
      <w:r w:rsidR="008600E3">
        <w:t xml:space="preserve">will be paid overtime for work in accordance with the requirements of state and federal law. </w:t>
      </w:r>
    </w:p>
    <w:p w14:paraId="3EBFDD95" w14:textId="20E1C9C6" w:rsidR="008600E3" w:rsidRDefault="003973BB" w:rsidP="0015276E">
      <w:pPr>
        <w:numPr>
          <w:ilvl w:val="0"/>
          <w:numId w:val="11"/>
        </w:numPr>
        <w:spacing w:after="160"/>
        <w:ind w:left="720"/>
      </w:pPr>
      <w:r w:rsidRPr="003973BB">
        <w:rPr>
          <w:b/>
          <w:bCs/>
        </w:rPr>
        <w:t>Overtime Approval</w:t>
      </w:r>
      <w:r>
        <w:t xml:space="preserve">: </w:t>
      </w:r>
      <w:r w:rsidR="008600E3">
        <w:t xml:space="preserve">All overtime must be approved by the </w:t>
      </w:r>
      <w:r w:rsidR="00AC439C">
        <w:t xml:space="preserve">person in charge </w:t>
      </w:r>
      <w:r w:rsidR="008600E3">
        <w:rPr>
          <w:b/>
          <w:bCs/>
          <w:i/>
          <w:iCs/>
        </w:rPr>
        <w:t>in advance of being worked</w:t>
      </w:r>
      <w:r w:rsidR="008600E3">
        <w:t xml:space="preserve">. Non-exempt </w:t>
      </w:r>
      <w:r w:rsidR="00D3052E">
        <w:t>employees</w:t>
      </w:r>
      <w:r w:rsidR="008600E3">
        <w:t xml:space="preserve"> who work unapproved overtime will be paid for the time worked but may be subject to disciplinary action. </w:t>
      </w:r>
    </w:p>
    <w:p w14:paraId="61A47BE9" w14:textId="2E437B18" w:rsidR="008600E3" w:rsidRDefault="003973BB" w:rsidP="0015276E">
      <w:pPr>
        <w:numPr>
          <w:ilvl w:val="0"/>
          <w:numId w:val="11"/>
        </w:numPr>
        <w:spacing w:after="160"/>
        <w:ind w:left="720"/>
      </w:pPr>
      <w:r w:rsidRPr="003973BB">
        <w:rPr>
          <w:b/>
          <w:bCs/>
        </w:rPr>
        <w:t xml:space="preserve">Make Up </w:t>
      </w:r>
      <w:r w:rsidR="00F94B8C">
        <w:rPr>
          <w:b/>
          <w:bCs/>
        </w:rPr>
        <w:t>TIme</w:t>
      </w:r>
      <w:r>
        <w:t xml:space="preserve">: </w:t>
      </w:r>
      <w:r w:rsidR="008600E3">
        <w:t xml:space="preserve">Non-exempt </w:t>
      </w:r>
      <w:r w:rsidR="00D3052E">
        <w:t xml:space="preserve">employees </w:t>
      </w:r>
      <w:r w:rsidR="008600E3">
        <w:t xml:space="preserve">who are unable to work a regular 8-hour day for good reasons (e.g., medical appointments, parent-teacher meetings, emergency plumbing problems), may request “make up” time to complete a </w:t>
      </w:r>
      <w:r w:rsidR="00532B40">
        <w:t>40-hour</w:t>
      </w:r>
      <w:r w:rsidR="008600E3">
        <w:t xml:space="preserve"> work week. Make up time cannot exceed an additional 3 hours in a </w:t>
      </w:r>
      <w:r w:rsidR="00532B40">
        <w:t>workday</w:t>
      </w:r>
      <w:r w:rsidR="008600E3">
        <w:t xml:space="preserve"> or result in more than 40 hours worked in a work week. The make up time request must meet all these requirements: It must be</w:t>
      </w:r>
    </w:p>
    <w:p w14:paraId="7E32913A" w14:textId="485FC962" w:rsidR="008600E3" w:rsidRDefault="008600E3" w:rsidP="008B0C1E">
      <w:pPr>
        <w:numPr>
          <w:ilvl w:val="1"/>
          <w:numId w:val="11"/>
        </w:numPr>
        <w:spacing w:after="160"/>
        <w:ind w:left="1080"/>
      </w:pPr>
      <w:r>
        <w:t xml:space="preserve">made voluntarily by </w:t>
      </w:r>
      <w:r w:rsidR="004D7CF9">
        <w:t>you</w:t>
      </w:r>
      <w:r>
        <w:t xml:space="preserve"> in writing on the </w:t>
      </w:r>
      <w:hyperlink r:id="rId12" w:anchor="search=make%20up%20time" w:history="1">
        <w:r w:rsidRPr="00AC439C">
          <w:rPr>
            <w:rStyle w:val="Hyperlink"/>
          </w:rPr>
          <w:t xml:space="preserve">Make Up Time </w:t>
        </w:r>
        <w:r w:rsidR="00AC439C" w:rsidRPr="00AC439C">
          <w:rPr>
            <w:rStyle w:val="Hyperlink"/>
          </w:rPr>
          <w:t xml:space="preserve">Request </w:t>
        </w:r>
        <w:r w:rsidRPr="00AC439C">
          <w:rPr>
            <w:rStyle w:val="Hyperlink"/>
          </w:rPr>
          <w:t>Form</w:t>
        </w:r>
      </w:hyperlink>
      <w:r w:rsidR="00AC439C">
        <w:t>, available in the online Administrative Handbook</w:t>
      </w:r>
    </w:p>
    <w:p w14:paraId="74FA5A60" w14:textId="77777777" w:rsidR="008600E3" w:rsidRDefault="008600E3" w:rsidP="008B0C1E">
      <w:pPr>
        <w:numPr>
          <w:ilvl w:val="1"/>
          <w:numId w:val="11"/>
        </w:numPr>
        <w:spacing w:after="160"/>
        <w:ind w:left="1080"/>
      </w:pPr>
      <w:r>
        <w:t xml:space="preserve">approved in advance of the make-up hours worked </w:t>
      </w:r>
    </w:p>
    <w:p w14:paraId="4369FBE7" w14:textId="77777777" w:rsidR="008600E3" w:rsidRDefault="008600E3" w:rsidP="008B0C1E">
      <w:pPr>
        <w:numPr>
          <w:ilvl w:val="1"/>
          <w:numId w:val="11"/>
        </w:numPr>
        <w:spacing w:after="160"/>
        <w:ind w:left="1080"/>
      </w:pPr>
      <w:r>
        <w:t>worked in the same work week as the time missed</w:t>
      </w:r>
    </w:p>
    <w:p w14:paraId="53F19D77" w14:textId="0122A553" w:rsidR="008600E3" w:rsidRDefault="008600E3" w:rsidP="00145386">
      <w:pPr>
        <w:pStyle w:val="BodyTextIndent"/>
      </w:pPr>
      <w:r>
        <w:t xml:space="preserve">If </w:t>
      </w:r>
      <w:r w:rsidR="004E3ECA">
        <w:t>you</w:t>
      </w:r>
      <w:r>
        <w:t xml:space="preserve"> know in advance that </w:t>
      </w:r>
      <w:r w:rsidR="00E52F55">
        <w:t xml:space="preserve">you </w:t>
      </w:r>
      <w:r>
        <w:t xml:space="preserve">will be requesting makeup time for a personal obligation that will recur at a fixed time over a succession of weeks, </w:t>
      </w:r>
      <w:r w:rsidR="004D7CF9">
        <w:t>you</w:t>
      </w:r>
      <w:r>
        <w:t xml:space="preserve"> may request to make up work time for up to four (4) weeks in advance</w:t>
      </w:r>
      <w:r w:rsidR="00F27F3D">
        <w:t>.</w:t>
      </w:r>
      <w:r>
        <w:t xml:space="preserve"> provided, however, that the makeup work must be performed in the same week that the work time was lost. </w:t>
      </w:r>
      <w:r w:rsidR="00E52F55">
        <w:t>Y</w:t>
      </w:r>
      <w:r w:rsidR="00F25EE9">
        <w:t>o</w:t>
      </w:r>
      <w:r w:rsidR="004E3ECA">
        <w:t>u</w:t>
      </w:r>
      <w:r>
        <w:t xml:space="preserve"> shall provide a signed written request for each occasion that </w:t>
      </w:r>
      <w:r w:rsidR="004D7CF9">
        <w:t>you</w:t>
      </w:r>
      <w:r>
        <w:t xml:space="preserve"> make a request to make up work time.</w:t>
      </w:r>
    </w:p>
    <w:p w14:paraId="229C4E91" w14:textId="77777777" w:rsidR="009E77D0" w:rsidRDefault="009E77D0" w:rsidP="00145386">
      <w:pPr>
        <w:pStyle w:val="BodyTextIndent"/>
      </w:pPr>
    </w:p>
    <w:p w14:paraId="443E078D" w14:textId="4BCED352" w:rsidR="00F5351F" w:rsidRPr="00F5351F" w:rsidRDefault="0015276E" w:rsidP="00F5351F">
      <w:pPr>
        <w:pStyle w:val="BodyTextIndent"/>
        <w:numPr>
          <w:ilvl w:val="0"/>
          <w:numId w:val="11"/>
        </w:numPr>
        <w:ind w:left="720"/>
        <w:rPr>
          <w:b/>
          <w:bCs/>
        </w:rPr>
      </w:pPr>
      <w:r w:rsidRPr="00F94B8C">
        <w:rPr>
          <w:b/>
          <w:bCs/>
        </w:rPr>
        <w:t>Sick Leave and FMLA</w:t>
      </w:r>
      <w:r>
        <w:t xml:space="preserve">: </w:t>
      </w:r>
      <w:r w:rsidR="00AC439C">
        <w:t xml:space="preserve">Location </w:t>
      </w:r>
      <w:r w:rsidR="008600E3">
        <w:t>policies on sick pay and Family Medical Leave will comply with applicable COVID 19 pandemic rules</w:t>
      </w:r>
      <w:r w:rsidR="009E77D0">
        <w:t xml:space="preserve"> to the extent those remain</w:t>
      </w:r>
      <w:r w:rsidR="00E430F4">
        <w:t xml:space="preserve"> in effect</w:t>
      </w:r>
    </w:p>
    <w:p w14:paraId="1C03546A" w14:textId="77777777" w:rsidR="00F5351F" w:rsidRDefault="00F5351F" w:rsidP="00F5351F">
      <w:pPr>
        <w:pStyle w:val="BodyTextIndent"/>
        <w:rPr>
          <w:b/>
          <w:bCs/>
        </w:rPr>
      </w:pPr>
    </w:p>
    <w:p w14:paraId="56F9B4AD" w14:textId="77777777" w:rsidR="00F5351F" w:rsidRDefault="00F5351F" w:rsidP="00F5351F">
      <w:pPr>
        <w:pStyle w:val="BodyTextIndent"/>
        <w:rPr>
          <w:b/>
          <w:bCs/>
        </w:rPr>
      </w:pPr>
    </w:p>
    <w:p w14:paraId="4DACEA6B" w14:textId="588DDD5C" w:rsidR="0015276E" w:rsidRPr="00F94B8C" w:rsidRDefault="00AF1916" w:rsidP="00F5351F">
      <w:pPr>
        <w:pStyle w:val="BodyTextIndent"/>
        <w:rPr>
          <w:b/>
          <w:bCs/>
        </w:rPr>
      </w:pPr>
      <w:r w:rsidRPr="00F94B8C">
        <w:rPr>
          <w:b/>
          <w:bCs/>
        </w:rPr>
        <w:lastRenderedPageBreak/>
        <w:t>ACKNOW</w:t>
      </w:r>
      <w:r w:rsidR="001E1E6C" w:rsidRPr="00F94B8C">
        <w:rPr>
          <w:b/>
          <w:bCs/>
        </w:rPr>
        <w:t>L</w:t>
      </w:r>
      <w:r w:rsidRPr="00F94B8C">
        <w:rPr>
          <w:b/>
          <w:bCs/>
        </w:rPr>
        <w:t>E</w:t>
      </w:r>
      <w:r w:rsidR="001E1E6C" w:rsidRPr="00F94B8C">
        <w:rPr>
          <w:b/>
          <w:bCs/>
        </w:rPr>
        <w:t>D</w:t>
      </w:r>
      <w:r w:rsidRPr="00F94B8C">
        <w:rPr>
          <w:b/>
          <w:bCs/>
        </w:rPr>
        <w:t xml:space="preserve">GMENT OF TERMS AND CONDITIONS FOR REMOTE WORK </w:t>
      </w:r>
    </w:p>
    <w:p w14:paraId="26F61E88" w14:textId="77777777" w:rsidR="001E1E6C" w:rsidRDefault="001E1E6C" w:rsidP="00E04B93">
      <w:pPr>
        <w:pStyle w:val="BodyText"/>
      </w:pPr>
    </w:p>
    <w:p w14:paraId="23194552" w14:textId="404D0A2B" w:rsidR="00D76F37" w:rsidRDefault="00F25EE9" w:rsidP="00E04B93">
      <w:pPr>
        <w:pStyle w:val="BodyText"/>
      </w:pPr>
      <w:r>
        <w:t xml:space="preserve">I </w:t>
      </w:r>
      <w:r w:rsidR="00D76F37">
        <w:t>acknowledge</w:t>
      </w:r>
      <w:r w:rsidR="001E1E6C">
        <w:t xml:space="preserve"> receipt of the</w:t>
      </w:r>
      <w:r w:rsidR="00FF04B5">
        <w:t xml:space="preserve"> </w:t>
      </w:r>
      <w:r w:rsidR="00D76F37" w:rsidRPr="00FF04B5">
        <w:rPr>
          <w:b/>
          <w:bCs/>
          <w:i/>
          <w:iCs/>
        </w:rPr>
        <w:t xml:space="preserve">Terms and Conditions for Remote </w:t>
      </w:r>
      <w:r w:rsidR="00532B40" w:rsidRPr="00FF04B5">
        <w:rPr>
          <w:b/>
          <w:bCs/>
          <w:i/>
          <w:iCs/>
        </w:rPr>
        <w:t>Work</w:t>
      </w:r>
      <w:r w:rsidR="00532B40">
        <w:rPr>
          <w:b/>
          <w:bCs/>
          <w:i/>
          <w:iCs/>
        </w:rPr>
        <w:t xml:space="preserve"> </w:t>
      </w:r>
      <w:r w:rsidR="00532B40" w:rsidRPr="00AC439C">
        <w:t>and</w:t>
      </w:r>
      <w:r w:rsidR="001E1E6C" w:rsidRPr="00AC439C">
        <w:t xml:space="preserve"> </w:t>
      </w:r>
      <w:r w:rsidR="001E1E6C">
        <w:t>understand and agree</w:t>
      </w:r>
      <w:r w:rsidR="009D13ED">
        <w:t xml:space="preserve"> that the terms and conditions</w:t>
      </w:r>
      <w:r w:rsidR="00D76F37">
        <w:t xml:space="preserve"> may be evaluated on an ongoing basis to ensure that </w:t>
      </w:r>
      <w:r>
        <w:t>my</w:t>
      </w:r>
      <w:r w:rsidR="00D76F37">
        <w:t xml:space="preserve"> work quality, efficiency and productivity are not compromised by th</w:t>
      </w:r>
      <w:r w:rsidR="009D13ED">
        <w:t>e</w:t>
      </w:r>
      <w:r w:rsidR="00D76F37">
        <w:t xml:space="preserve"> remote work arrangement</w:t>
      </w:r>
      <w:r w:rsidR="00E04B93">
        <w:t>.</w:t>
      </w:r>
    </w:p>
    <w:p w14:paraId="602EDF6C" w14:textId="013E125F" w:rsidR="009D13ED" w:rsidRDefault="009D13ED" w:rsidP="00E04B93">
      <w:pPr>
        <w:pStyle w:val="BodyText"/>
      </w:pPr>
    </w:p>
    <w:p w14:paraId="45537BB6" w14:textId="2EBDCD9C" w:rsidR="009D13ED" w:rsidRDefault="009D13ED" w:rsidP="00E04B93">
      <w:pPr>
        <w:pStyle w:val="BodyText"/>
      </w:pPr>
    </w:p>
    <w:p w14:paraId="4285AC78" w14:textId="3CFA7454" w:rsidR="009D13ED" w:rsidRDefault="009D13ED" w:rsidP="00E04B93">
      <w:pPr>
        <w:pStyle w:val="BodyText"/>
      </w:pPr>
      <w:r>
        <w:t>_______________________________________________</w:t>
      </w:r>
      <w:r>
        <w:tab/>
      </w:r>
      <w:r>
        <w:tab/>
        <w:t xml:space="preserve">_________________________  </w:t>
      </w:r>
    </w:p>
    <w:p w14:paraId="6F4D89CA" w14:textId="3FAFAC2D" w:rsidR="009D13ED" w:rsidRDefault="009D13ED" w:rsidP="00E04B93">
      <w:pPr>
        <w:pStyle w:val="BodyText"/>
        <w:rPr>
          <w:b/>
          <w:bCs/>
        </w:rPr>
      </w:pP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D13ED" w:rsidSect="00161A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08" w:bottom="720" w:left="1008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2A9A" w14:textId="77777777" w:rsidR="004C11D2" w:rsidRDefault="004C11D2" w:rsidP="00031288">
      <w:r>
        <w:separator/>
      </w:r>
    </w:p>
  </w:endnote>
  <w:endnote w:type="continuationSeparator" w:id="0">
    <w:p w14:paraId="069D7E01" w14:textId="77777777" w:rsidR="004C11D2" w:rsidRDefault="004C11D2" w:rsidP="0003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39ED" w14:textId="77777777" w:rsidR="00665823" w:rsidRDefault="00665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9E21" w14:textId="601FD63A" w:rsidR="00E6303E" w:rsidRDefault="00071D3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74913A6" w14:textId="6957AA1A" w:rsidR="00031288" w:rsidRDefault="00031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36A8" w14:textId="77777777" w:rsidR="00665823" w:rsidRDefault="00665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B94" w14:textId="77777777" w:rsidR="004C11D2" w:rsidRDefault="004C11D2" w:rsidP="00031288">
      <w:r>
        <w:separator/>
      </w:r>
    </w:p>
  </w:footnote>
  <w:footnote w:type="continuationSeparator" w:id="0">
    <w:p w14:paraId="0057E327" w14:textId="77777777" w:rsidR="004C11D2" w:rsidRDefault="004C11D2" w:rsidP="0003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703" w14:textId="77777777" w:rsidR="00665823" w:rsidRDefault="00665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F06B" w14:textId="777080B6" w:rsidR="00161A0F" w:rsidRDefault="008C1A0F" w:rsidP="00161A0F">
    <w:pPr>
      <w:pStyle w:val="Header"/>
      <w:tabs>
        <w:tab w:val="clear" w:pos="4680"/>
        <w:tab w:val="clear" w:pos="9360"/>
        <w:tab w:val="left" w:pos="9169"/>
      </w:tabs>
    </w:pPr>
    <w:sdt>
      <w:sdtPr>
        <w:id w:val="16934907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761E9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61A0F">
      <w:tab/>
    </w:r>
    <w:r w:rsidR="00161A0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CB3" w14:textId="77777777" w:rsidR="00665823" w:rsidRDefault="0066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176"/>
    <w:multiLevelType w:val="hybridMultilevel"/>
    <w:tmpl w:val="52109D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6685A"/>
    <w:multiLevelType w:val="hybridMultilevel"/>
    <w:tmpl w:val="088ADA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109CE"/>
    <w:multiLevelType w:val="hybridMultilevel"/>
    <w:tmpl w:val="C9C2BCDC"/>
    <w:lvl w:ilvl="0" w:tplc="923C933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8761E14"/>
    <w:multiLevelType w:val="hybridMultilevel"/>
    <w:tmpl w:val="506468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F2AAD"/>
    <w:multiLevelType w:val="hybridMultilevel"/>
    <w:tmpl w:val="F1DC3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A22C57"/>
    <w:multiLevelType w:val="hybridMultilevel"/>
    <w:tmpl w:val="88BC1B00"/>
    <w:lvl w:ilvl="0" w:tplc="62ACDDA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5E561D"/>
    <w:multiLevelType w:val="hybridMultilevel"/>
    <w:tmpl w:val="0666F6C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067B8F"/>
    <w:multiLevelType w:val="hybridMultilevel"/>
    <w:tmpl w:val="3ADA0BB2"/>
    <w:lvl w:ilvl="0" w:tplc="2BDCECA0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81B39"/>
    <w:multiLevelType w:val="hybridMultilevel"/>
    <w:tmpl w:val="3234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60C3"/>
    <w:multiLevelType w:val="hybridMultilevel"/>
    <w:tmpl w:val="65C48A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35D80"/>
    <w:multiLevelType w:val="hybridMultilevel"/>
    <w:tmpl w:val="A804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2731E"/>
    <w:multiLevelType w:val="hybridMultilevel"/>
    <w:tmpl w:val="00CE2188"/>
    <w:lvl w:ilvl="0" w:tplc="E9DC3C8E">
      <w:start w:val="1"/>
      <w:numFmt w:val="upperLetter"/>
      <w:pStyle w:val="Heading2"/>
      <w:lvlText w:val="%1."/>
      <w:lvlJc w:val="left"/>
      <w:pPr>
        <w:ind w:left="1080" w:hanging="360"/>
      </w:pPr>
    </w:lvl>
    <w:lvl w:ilvl="1" w:tplc="D6A869A6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A65026"/>
    <w:multiLevelType w:val="hybridMultilevel"/>
    <w:tmpl w:val="F7EA7B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311B7"/>
    <w:multiLevelType w:val="hybridMultilevel"/>
    <w:tmpl w:val="B4D01760"/>
    <w:lvl w:ilvl="0" w:tplc="62ACDDA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F2151"/>
    <w:multiLevelType w:val="hybridMultilevel"/>
    <w:tmpl w:val="826E4214"/>
    <w:lvl w:ilvl="0" w:tplc="B4C447EC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0460A"/>
    <w:multiLevelType w:val="hybridMultilevel"/>
    <w:tmpl w:val="B90ED9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568B4"/>
    <w:multiLevelType w:val="hybridMultilevel"/>
    <w:tmpl w:val="D30C1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9F32A1"/>
    <w:multiLevelType w:val="hybridMultilevel"/>
    <w:tmpl w:val="2174E6D4"/>
    <w:lvl w:ilvl="0" w:tplc="16F40F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3C4AEF"/>
    <w:multiLevelType w:val="hybridMultilevel"/>
    <w:tmpl w:val="D50CB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B4C07"/>
    <w:multiLevelType w:val="multilevel"/>
    <w:tmpl w:val="B36E27B4"/>
    <w:styleLink w:val="StylePleading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/>
        <w:b/>
        <w:bCs/>
        <w:i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/>
        <w:i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42D25"/>
    <w:multiLevelType w:val="hybridMultilevel"/>
    <w:tmpl w:val="1B3E5D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704C84"/>
    <w:multiLevelType w:val="hybridMultilevel"/>
    <w:tmpl w:val="517682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792ADC"/>
    <w:multiLevelType w:val="hybridMultilevel"/>
    <w:tmpl w:val="90B28C90"/>
    <w:lvl w:ilvl="0" w:tplc="5490854A">
      <w:start w:val="1"/>
      <w:numFmt w:val="upperLetter"/>
      <w:pStyle w:val="Heading3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1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18"/>
  </w:num>
  <w:num w:numId="12">
    <w:abstractNumId w:val="5"/>
  </w:num>
  <w:num w:numId="13">
    <w:abstractNumId w:val="14"/>
  </w:num>
  <w:num w:numId="14">
    <w:abstractNumId w:val="13"/>
  </w:num>
  <w:num w:numId="15">
    <w:abstractNumId w:val="20"/>
  </w:num>
  <w:num w:numId="16">
    <w:abstractNumId w:val="21"/>
  </w:num>
  <w:num w:numId="17">
    <w:abstractNumId w:val="12"/>
  </w:num>
  <w:num w:numId="18">
    <w:abstractNumId w:val="4"/>
  </w:num>
  <w:num w:numId="19">
    <w:abstractNumId w:val="7"/>
  </w:num>
  <w:num w:numId="20">
    <w:abstractNumId w:val="0"/>
  </w:num>
  <w:num w:numId="21">
    <w:abstractNumId w:val="8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1"/>
    <w:rsid w:val="00012D12"/>
    <w:rsid w:val="00031288"/>
    <w:rsid w:val="00034AF4"/>
    <w:rsid w:val="00071D3D"/>
    <w:rsid w:val="000A6B24"/>
    <w:rsid w:val="000D2687"/>
    <w:rsid w:val="000D6962"/>
    <w:rsid w:val="0010613E"/>
    <w:rsid w:val="00127B73"/>
    <w:rsid w:val="00145386"/>
    <w:rsid w:val="0015276E"/>
    <w:rsid w:val="00161A0F"/>
    <w:rsid w:val="00163B16"/>
    <w:rsid w:val="001A3549"/>
    <w:rsid w:val="001B1B7B"/>
    <w:rsid w:val="001E1E6C"/>
    <w:rsid w:val="001F1419"/>
    <w:rsid w:val="00235778"/>
    <w:rsid w:val="00263ADD"/>
    <w:rsid w:val="00270128"/>
    <w:rsid w:val="002A3FC5"/>
    <w:rsid w:val="002B5FEC"/>
    <w:rsid w:val="002C4C4F"/>
    <w:rsid w:val="002E62D8"/>
    <w:rsid w:val="002F08EA"/>
    <w:rsid w:val="002F0DE6"/>
    <w:rsid w:val="002F1A02"/>
    <w:rsid w:val="00317AB0"/>
    <w:rsid w:val="003253A8"/>
    <w:rsid w:val="00330CA2"/>
    <w:rsid w:val="0034689E"/>
    <w:rsid w:val="003645E7"/>
    <w:rsid w:val="0037321D"/>
    <w:rsid w:val="00377C22"/>
    <w:rsid w:val="003973BB"/>
    <w:rsid w:val="003A2E4A"/>
    <w:rsid w:val="003C358B"/>
    <w:rsid w:val="003C6F64"/>
    <w:rsid w:val="00407F4E"/>
    <w:rsid w:val="00422F34"/>
    <w:rsid w:val="00441AC4"/>
    <w:rsid w:val="0046712E"/>
    <w:rsid w:val="004722CB"/>
    <w:rsid w:val="0047321B"/>
    <w:rsid w:val="00483A84"/>
    <w:rsid w:val="00492DE5"/>
    <w:rsid w:val="004C11D2"/>
    <w:rsid w:val="004D7CF9"/>
    <w:rsid w:val="004E3149"/>
    <w:rsid w:val="004E37D8"/>
    <w:rsid w:val="004E3ECA"/>
    <w:rsid w:val="004F7BE7"/>
    <w:rsid w:val="00513016"/>
    <w:rsid w:val="00532B40"/>
    <w:rsid w:val="00553E86"/>
    <w:rsid w:val="00560FF3"/>
    <w:rsid w:val="00562384"/>
    <w:rsid w:val="00577E1E"/>
    <w:rsid w:val="00581CFE"/>
    <w:rsid w:val="00584C68"/>
    <w:rsid w:val="005856DB"/>
    <w:rsid w:val="005875B2"/>
    <w:rsid w:val="0059456E"/>
    <w:rsid w:val="005A4B0E"/>
    <w:rsid w:val="005A5A32"/>
    <w:rsid w:val="00605B72"/>
    <w:rsid w:val="006429B3"/>
    <w:rsid w:val="006536E3"/>
    <w:rsid w:val="00656AC9"/>
    <w:rsid w:val="0066445C"/>
    <w:rsid w:val="00665823"/>
    <w:rsid w:val="006827CE"/>
    <w:rsid w:val="006C300C"/>
    <w:rsid w:val="006C7AF1"/>
    <w:rsid w:val="007905BC"/>
    <w:rsid w:val="007A2610"/>
    <w:rsid w:val="007A6BDD"/>
    <w:rsid w:val="007B204C"/>
    <w:rsid w:val="0082628B"/>
    <w:rsid w:val="00851F18"/>
    <w:rsid w:val="008600E3"/>
    <w:rsid w:val="008643EC"/>
    <w:rsid w:val="00875C2A"/>
    <w:rsid w:val="00886210"/>
    <w:rsid w:val="008B0C1E"/>
    <w:rsid w:val="009027CD"/>
    <w:rsid w:val="00905A9C"/>
    <w:rsid w:val="00920191"/>
    <w:rsid w:val="00926000"/>
    <w:rsid w:val="00935945"/>
    <w:rsid w:val="0095570A"/>
    <w:rsid w:val="00956D1A"/>
    <w:rsid w:val="009631A0"/>
    <w:rsid w:val="00984F82"/>
    <w:rsid w:val="00991013"/>
    <w:rsid w:val="009D13ED"/>
    <w:rsid w:val="009E77D0"/>
    <w:rsid w:val="00A2281A"/>
    <w:rsid w:val="00A9172B"/>
    <w:rsid w:val="00AA4D53"/>
    <w:rsid w:val="00AC439C"/>
    <w:rsid w:val="00AD0DB3"/>
    <w:rsid w:val="00AF1916"/>
    <w:rsid w:val="00B0258E"/>
    <w:rsid w:val="00B11C6A"/>
    <w:rsid w:val="00B4364C"/>
    <w:rsid w:val="00BB0770"/>
    <w:rsid w:val="00C24CE5"/>
    <w:rsid w:val="00C2505E"/>
    <w:rsid w:val="00C74DB2"/>
    <w:rsid w:val="00C771C6"/>
    <w:rsid w:val="00C8258B"/>
    <w:rsid w:val="00C82706"/>
    <w:rsid w:val="00C8619A"/>
    <w:rsid w:val="00CD632B"/>
    <w:rsid w:val="00CD7D65"/>
    <w:rsid w:val="00CE3C34"/>
    <w:rsid w:val="00CF7848"/>
    <w:rsid w:val="00D0619B"/>
    <w:rsid w:val="00D23FD1"/>
    <w:rsid w:val="00D275FF"/>
    <w:rsid w:val="00D3052E"/>
    <w:rsid w:val="00D33D58"/>
    <w:rsid w:val="00D604E9"/>
    <w:rsid w:val="00D61EC9"/>
    <w:rsid w:val="00D76F37"/>
    <w:rsid w:val="00E04B93"/>
    <w:rsid w:val="00E10295"/>
    <w:rsid w:val="00E24843"/>
    <w:rsid w:val="00E32F25"/>
    <w:rsid w:val="00E430AE"/>
    <w:rsid w:val="00E430F4"/>
    <w:rsid w:val="00E52F55"/>
    <w:rsid w:val="00E6303E"/>
    <w:rsid w:val="00E63D97"/>
    <w:rsid w:val="00E90456"/>
    <w:rsid w:val="00ED15F2"/>
    <w:rsid w:val="00F10191"/>
    <w:rsid w:val="00F16587"/>
    <w:rsid w:val="00F16AB1"/>
    <w:rsid w:val="00F25EE9"/>
    <w:rsid w:val="00F27F3D"/>
    <w:rsid w:val="00F42F51"/>
    <w:rsid w:val="00F460EC"/>
    <w:rsid w:val="00F5351F"/>
    <w:rsid w:val="00F66963"/>
    <w:rsid w:val="00F94B8C"/>
    <w:rsid w:val="00F95474"/>
    <w:rsid w:val="00F97DB8"/>
    <w:rsid w:val="00FD391A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9F334"/>
  <w15:chartTrackingRefBased/>
  <w15:docId w15:val="{EF2952D2-07CB-4283-B86F-8896E4B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0A"/>
    <w:pPr>
      <w:keepNext/>
      <w:spacing w:after="160" w:line="256" w:lineRule="auto"/>
      <w:ind w:firstLine="0"/>
      <w:outlineLvl w:val="0"/>
    </w:pPr>
    <w:rPr>
      <w:rFonts w:eastAsia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00"/>
    <w:pPr>
      <w:keepNext/>
      <w:numPr>
        <w:numId w:val="4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AB0"/>
    <w:pPr>
      <w:keepNext/>
      <w:numPr>
        <w:numId w:val="3"/>
      </w:numPr>
      <w:outlineLvl w:val="2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AF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color w:val="000000"/>
    </w:rPr>
  </w:style>
  <w:style w:type="numbering" w:customStyle="1" w:styleId="StylePleading">
    <w:name w:val="Style Pleading"/>
    <w:uiPriority w:val="99"/>
    <w:rsid w:val="005856DB"/>
    <w:pPr>
      <w:numPr>
        <w:numId w:val="1"/>
      </w:numPr>
    </w:pPr>
  </w:style>
  <w:style w:type="paragraph" w:customStyle="1" w:styleId="Rosa">
    <w:name w:val="Rosa"/>
    <w:basedOn w:val="NoSpacing"/>
    <w:link w:val="RosaChar"/>
    <w:qFormat/>
    <w:rsid w:val="00CD7D65"/>
    <w:pPr>
      <w:widowControl w:val="0"/>
      <w:autoSpaceDE w:val="0"/>
      <w:autoSpaceDN w:val="0"/>
      <w:ind w:firstLine="0"/>
    </w:pPr>
    <w:rPr>
      <w:rFonts w:ascii="Arial" w:eastAsia="Arial" w:hAnsi="Arial" w:cs="Arial"/>
    </w:rPr>
  </w:style>
  <w:style w:type="character" w:customStyle="1" w:styleId="RosaChar">
    <w:name w:val="Rosa Char"/>
    <w:basedOn w:val="DefaultParagraphFont"/>
    <w:link w:val="Rosa"/>
    <w:rsid w:val="00CD7D65"/>
    <w:rPr>
      <w:rFonts w:ascii="Arial" w:eastAsia="Arial" w:hAnsi="Arial" w:cs="Arial"/>
    </w:rPr>
  </w:style>
  <w:style w:type="paragraph" w:styleId="NoSpacing">
    <w:name w:val="No Spacing"/>
    <w:uiPriority w:val="1"/>
    <w:qFormat/>
    <w:rsid w:val="00CD7D65"/>
  </w:style>
  <w:style w:type="paragraph" w:styleId="Title">
    <w:name w:val="Title"/>
    <w:basedOn w:val="Normal"/>
    <w:next w:val="Normal"/>
    <w:link w:val="TitleChar"/>
    <w:uiPriority w:val="10"/>
    <w:qFormat/>
    <w:rsid w:val="00422F3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22F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95570A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5570A"/>
  </w:style>
  <w:style w:type="character" w:customStyle="1" w:styleId="Heading1Char">
    <w:name w:val="Heading 1 Char"/>
    <w:basedOn w:val="DefaultParagraphFont"/>
    <w:link w:val="Heading1"/>
    <w:uiPriority w:val="9"/>
    <w:rsid w:val="0095570A"/>
    <w:rPr>
      <w:rFonts w:eastAsia="Times New Roman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26000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6B24"/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B24"/>
  </w:style>
  <w:style w:type="character" w:customStyle="1" w:styleId="Heading3Char">
    <w:name w:val="Heading 3 Char"/>
    <w:basedOn w:val="DefaultParagraphFont"/>
    <w:link w:val="Heading3"/>
    <w:uiPriority w:val="9"/>
    <w:rsid w:val="00317AB0"/>
    <w:rPr>
      <w:rFonts w:cstheme="minorHAnsi"/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16AB1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16AB1"/>
  </w:style>
  <w:style w:type="paragraph" w:styleId="ListParagraph">
    <w:name w:val="List Paragraph"/>
    <w:basedOn w:val="Normal"/>
    <w:uiPriority w:val="34"/>
    <w:qFormat/>
    <w:rsid w:val="000D696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4B93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rsid w:val="00E04B93"/>
  </w:style>
  <w:style w:type="paragraph" w:styleId="Header">
    <w:name w:val="header"/>
    <w:basedOn w:val="Normal"/>
    <w:link w:val="HeaderChar"/>
    <w:uiPriority w:val="99"/>
    <w:unhideWhenUsed/>
    <w:rsid w:val="00031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288"/>
  </w:style>
  <w:style w:type="paragraph" w:styleId="Footer">
    <w:name w:val="footer"/>
    <w:basedOn w:val="Normal"/>
    <w:link w:val="FooterChar"/>
    <w:uiPriority w:val="99"/>
    <w:unhideWhenUsed/>
    <w:rsid w:val="00031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288"/>
  </w:style>
  <w:style w:type="character" w:styleId="Hyperlink">
    <w:name w:val="Hyperlink"/>
    <w:basedOn w:val="DefaultParagraphFont"/>
    <w:uiPriority w:val="99"/>
    <w:unhideWhenUsed/>
    <w:rsid w:val="00587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.la-archdiocese.org/Handbook%20Resources/make_up_time_request_form_for_non_exempt_employee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.la-archdiocese.org/chapter-1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andbook.la-archdiocese.org/chapter-1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2c6b6-eea1-4fc3-ac3a-90f0c442a28e">
      <Value>242</Value>
      <Value>243</Value>
    </TaxCatchAll>
    <b5d784a7f7e64ee787264bcc50ef9864 xmlns="f928d527-a85b-4679-81e5-8acc74ae1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Topic 10.3.8</TermName>
          <TermId xmlns="http://schemas.microsoft.com/office/infopath/2007/PartnerControls">4f54935c-cfba-4ce9-8816-d2c1167d39d8</TermId>
        </TermInfo>
        <TermInfo xmlns="http://schemas.microsoft.com/office/infopath/2007/PartnerControls">
          <TermName xmlns="http://schemas.microsoft.com/office/infopath/2007/PartnerControls">Topic 5.2.3</TermName>
          <TermId xmlns="http://schemas.microsoft.com/office/infopath/2007/PartnerControls">049c28c8-46dd-4bee-a0cb-101dbcaa99f4</TermId>
        </TermInfo>
      </Terms>
    </b5d784a7f7e64ee787264bcc50ef986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FDA3CED38B24CABA735DC8F7C1581" ma:contentTypeVersion="6" ma:contentTypeDescription="Create a new document." ma:contentTypeScope="" ma:versionID="e3963c5ee6b7a21f2154b5d7ed9efce5">
  <xsd:schema xmlns:xsd="http://www.w3.org/2001/XMLSchema" xmlns:xs="http://www.w3.org/2001/XMLSchema" xmlns:p="http://schemas.microsoft.com/office/2006/metadata/properties" xmlns:ns3="f928d527-a85b-4679-81e5-8acc74ae1e5c" xmlns:ns4="7c52c6b6-eea1-4fc3-ac3a-90f0c442a28e" targetNamespace="http://schemas.microsoft.com/office/2006/metadata/properties" ma:root="true" ma:fieldsID="689985732795e21649ea051ef44b45f0" ns3:_="" ns4:_="">
    <xsd:import namespace="f928d527-a85b-4679-81e5-8acc74ae1e5c"/>
    <xsd:import namespace="7c52c6b6-eea1-4fc3-ac3a-90f0c442a28e"/>
    <xsd:element name="properties">
      <xsd:complexType>
        <xsd:sequence>
          <xsd:element name="documentManagement">
            <xsd:complexType>
              <xsd:all>
                <xsd:element ref="ns3:b5d784a7f7e64ee787264bcc50ef9864" minOccurs="0"/>
                <xsd:element ref="ns4:TaxCatchAl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d527-a85b-4679-81e5-8acc74ae1e5c" elementFormDefault="qualified">
    <xsd:import namespace="http://schemas.microsoft.com/office/2006/documentManagement/types"/>
    <xsd:import namespace="http://schemas.microsoft.com/office/infopath/2007/PartnerControls"/>
    <xsd:element name="b5d784a7f7e64ee787264bcc50ef9864" ma:index="10" nillable="true" ma:taxonomy="true" ma:internalName="b5d784a7f7e64ee787264bcc50ef9864" ma:taxonomyFieldName="Home_x0020_Term" ma:displayName="Referred Terms" ma:readOnly="false" ma:default="" ma:fieldId="{b5d784a7-f7e6-4ee7-8726-4bcc50ef9864}" ma:taxonomyMulti="true" ma:sspId="0c21f87a-4bbc-4b9f-8648-818afd6d7bd0" ma:termSetId="8b66c3a8-bdfa-4bea-9c29-07c09bf912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c6b6-eea1-4fc3-ac3a-90f0c442a28e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9d3432a3-b5a4-42c8-860f-bd17f3cb68e3}" ma:internalName="TaxCatchAll" ma:showField="CatchAllData" ma:web="7c52c6b6-eea1-4fc3-ac3a-90f0c442a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66C4C-F7BA-476D-B1E0-8A54E24198BA}"/>
</file>

<file path=customXml/itemProps2.xml><?xml version="1.0" encoding="utf-8"?>
<ds:datastoreItem xmlns:ds="http://schemas.openxmlformats.org/officeDocument/2006/customXml" ds:itemID="{5D3F3986-3A0F-46D4-8E30-BA0358994704}"/>
</file>

<file path=customXml/itemProps3.xml><?xml version="1.0" encoding="utf-8"?>
<ds:datastoreItem xmlns:ds="http://schemas.openxmlformats.org/officeDocument/2006/customXml" ds:itemID="{F027B1CE-FCA4-47F6-A953-C1B5F933A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Agreement - Sample</dc:title>
  <dc:subject/>
  <dc:creator>Rosa Cumare</dc:creator>
  <cp:keywords>remote hybrid work agreement terms and conditions sample</cp:keywords>
  <dc:description/>
  <cp:lastModifiedBy>Rosa Cumare</cp:lastModifiedBy>
  <cp:revision>2</cp:revision>
  <dcterms:created xsi:type="dcterms:W3CDTF">2021-08-06T23:53:00Z</dcterms:created>
  <dcterms:modified xsi:type="dcterms:W3CDTF">2021-08-06T23:53:00Z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0x010100B58FDA3CED38B24CABA735DC8F7C1581</vt:lpwstr>
  </property>
  <property fmtid="{D5CDD505-2E9C-101B-9397-08002B2CF9AE}" pid="3" name="Home Term">
    <vt:lpwstr>242;#Topic 10.3.8|4f54935c-cfba-4ce9-8816-d2c1167d39d8;#243;#Topic 5.2.3|049c28c8-46dd-4bee-a0cb-101dbcaa99f4</vt:lpwstr>
  </property>
</Properties>
</file>